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24E" w:rsidRDefault="00AB624E" w:rsidP="00AB624E">
      <w:pPr>
        <w:jc w:val="center"/>
      </w:pPr>
      <w:r>
        <w:t>Ardeley St Lawrence C of E Primary School</w:t>
      </w:r>
    </w:p>
    <w:p w:rsidR="007F247F" w:rsidRPr="00116315" w:rsidRDefault="007F247F" w:rsidP="00AB624E">
      <w:pPr>
        <w:jc w:val="center"/>
        <w:rPr>
          <w:b/>
        </w:rPr>
      </w:pPr>
    </w:p>
    <w:p w:rsidR="00AB624E" w:rsidRDefault="00AB624E" w:rsidP="00AB624E">
      <w:pPr>
        <w:jc w:val="center"/>
        <w:rPr>
          <w:b/>
          <w:sz w:val="44"/>
          <w:szCs w:val="44"/>
        </w:rPr>
      </w:pPr>
      <w:r>
        <w:rPr>
          <w:b/>
          <w:sz w:val="44"/>
          <w:szCs w:val="44"/>
        </w:rPr>
        <w:t>Newsletter</w:t>
      </w:r>
    </w:p>
    <w:p w:rsidR="007F247F" w:rsidRDefault="007F247F" w:rsidP="00AB624E">
      <w:pPr>
        <w:sectPr w:rsidR="007F247F" w:rsidSect="00AB624E">
          <w:headerReference w:type="default" r:id="rId7"/>
          <w:pgSz w:w="11906" w:h="16838" w:code="9"/>
          <w:pgMar w:top="1247" w:right="1134" w:bottom="1304" w:left="1304" w:header="709" w:footer="709" w:gutter="0"/>
          <w:cols w:space="708"/>
          <w:docGrid w:linePitch="360"/>
        </w:sectPr>
      </w:pPr>
    </w:p>
    <w:p w:rsidR="00AB624E" w:rsidRPr="00BA3BAA" w:rsidRDefault="00575214" w:rsidP="007A2F09">
      <w:pPr>
        <w:jc w:val="center"/>
        <w:rPr>
          <w:rFonts w:ascii="Times New Roman" w:eastAsia="Calibri" w:hAnsi="Times New Roman"/>
          <w:sz w:val="22"/>
          <w:szCs w:val="22"/>
          <w:lang w:eastAsia="en-US"/>
        </w:rPr>
        <w:sectPr w:rsidR="00AB624E" w:rsidRPr="00BA3BAA" w:rsidSect="007F247F">
          <w:type w:val="continuous"/>
          <w:pgSz w:w="11906" w:h="16838" w:code="9"/>
          <w:pgMar w:top="1247" w:right="1134" w:bottom="1304" w:left="1304" w:header="709" w:footer="709" w:gutter="0"/>
          <w:cols w:space="708"/>
          <w:docGrid w:linePitch="360"/>
        </w:sectPr>
      </w:pPr>
      <w:r>
        <w:t>13</w:t>
      </w:r>
      <w:r w:rsidR="003F2F6D">
        <w:t xml:space="preserve"> May</w:t>
      </w:r>
      <w:r w:rsidR="00957704">
        <w:t xml:space="preserve"> 2022</w:t>
      </w:r>
    </w:p>
    <w:p w:rsidR="00AB624E" w:rsidRDefault="00AB624E" w:rsidP="00AB624E">
      <w:pPr>
        <w:spacing w:line="276" w:lineRule="auto"/>
        <w:jc w:val="both"/>
        <w:rPr>
          <w:rFonts w:eastAsia="Calibri"/>
          <w:sz w:val="22"/>
          <w:szCs w:val="22"/>
          <w:lang w:eastAsia="en-US"/>
        </w:rPr>
      </w:pPr>
      <w:r w:rsidRPr="007F247F">
        <w:rPr>
          <w:rFonts w:eastAsia="Calibri"/>
          <w:sz w:val="22"/>
          <w:szCs w:val="22"/>
          <w:lang w:eastAsia="en-US"/>
        </w:rPr>
        <w:t>Dear Parents</w:t>
      </w:r>
      <w:r w:rsidR="00953891">
        <w:rPr>
          <w:rFonts w:eastAsia="Calibri"/>
          <w:sz w:val="22"/>
          <w:szCs w:val="22"/>
          <w:lang w:eastAsia="en-US"/>
        </w:rPr>
        <w:t>,</w:t>
      </w:r>
    </w:p>
    <w:p w:rsidR="00F103B6" w:rsidRPr="00F103B6" w:rsidRDefault="007E46BC" w:rsidP="00F103B6">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Good news</w:t>
      </w:r>
      <w:r w:rsidR="00F103B6" w:rsidRPr="00AD2A41">
        <w:rPr>
          <w:rFonts w:cs="Helvetica"/>
          <w:b/>
          <w:bCs/>
          <w:color w:val="E5B8B7" w:themeColor="accent2" w:themeTint="66"/>
          <w:sz w:val="36"/>
          <w:szCs w:val="36"/>
          <w14:textOutline w14:w="11112" w14:cap="flat" w14:cmpd="sng" w14:algn="ctr">
            <w14:solidFill>
              <w14:schemeClr w14:val="accent2"/>
            </w14:solidFill>
            <w14:prstDash w14:val="solid"/>
            <w14:round/>
          </w14:textOutline>
        </w:rPr>
        <w:t>…</w:t>
      </w:r>
    </w:p>
    <w:p w:rsidR="007F247F" w:rsidRPr="003630FA" w:rsidRDefault="007F247F" w:rsidP="007F247F">
      <w:pPr>
        <w:pStyle w:val="Default"/>
        <w:rPr>
          <w:sz w:val="16"/>
          <w:szCs w:val="16"/>
        </w:rPr>
      </w:pPr>
    </w:p>
    <w:p w:rsidR="00CD5CC8" w:rsidRDefault="00CD5CC8" w:rsidP="00CD5CC8">
      <w:pPr>
        <w:spacing w:line="276" w:lineRule="auto"/>
        <w:rPr>
          <w:rFonts w:eastAsia="Calibri"/>
          <w:sz w:val="22"/>
          <w:szCs w:val="22"/>
          <w:lang w:eastAsia="en-US"/>
        </w:rPr>
      </w:pPr>
      <w:r>
        <w:rPr>
          <w:rFonts w:eastAsia="Calibri"/>
          <w:sz w:val="22"/>
          <w:szCs w:val="22"/>
          <w:lang w:eastAsia="en-US"/>
        </w:rPr>
        <w:t xml:space="preserve">Well done to </w:t>
      </w:r>
      <w:r w:rsidRPr="00675FB6">
        <w:rPr>
          <w:rFonts w:eastAsia="Calibri"/>
          <w:sz w:val="22"/>
          <w:szCs w:val="22"/>
          <w:lang w:eastAsia="en-US"/>
        </w:rPr>
        <w:t xml:space="preserve">these children </w:t>
      </w:r>
      <w:r w:rsidR="007E6DFE">
        <w:rPr>
          <w:rFonts w:eastAsia="Calibri"/>
          <w:sz w:val="22"/>
          <w:szCs w:val="22"/>
          <w:lang w:eastAsia="en-US"/>
        </w:rPr>
        <w:t>for earning their</w:t>
      </w:r>
      <w:r>
        <w:rPr>
          <w:rFonts w:eastAsia="Calibri"/>
          <w:sz w:val="22"/>
          <w:szCs w:val="22"/>
          <w:lang w:eastAsia="en-US"/>
        </w:rPr>
        <w:t xml:space="preserve"> certificates for hard work and fantastic </w:t>
      </w:r>
      <w:r w:rsidRPr="005F1FD3">
        <w:rPr>
          <w:rFonts w:eastAsia="Calibri"/>
          <w:sz w:val="22"/>
          <w:szCs w:val="22"/>
          <w:lang w:eastAsia="en-US"/>
        </w:rPr>
        <w:t>attitudes:</w:t>
      </w:r>
    </w:p>
    <w:p w:rsidR="008C1B50" w:rsidRDefault="008C1B50" w:rsidP="00CD5CC8">
      <w:pPr>
        <w:spacing w:line="276" w:lineRule="auto"/>
        <w:rPr>
          <w:rFonts w:eastAsia="Calibri"/>
          <w:sz w:val="22"/>
          <w:szCs w:val="22"/>
          <w:lang w:eastAsia="en-US"/>
        </w:rPr>
      </w:pPr>
      <w:r w:rsidRPr="008C1B50">
        <w:rPr>
          <w:rFonts w:eastAsia="Calibri"/>
          <w:b/>
          <w:sz w:val="22"/>
          <w:szCs w:val="22"/>
          <w:lang w:eastAsia="en-US"/>
        </w:rPr>
        <w:t>YELLOW:</w:t>
      </w:r>
      <w:r>
        <w:rPr>
          <w:rFonts w:eastAsia="Calibri"/>
          <w:sz w:val="22"/>
          <w:szCs w:val="22"/>
          <w:lang w:eastAsia="en-US"/>
        </w:rPr>
        <w:t xml:space="preserve"> </w:t>
      </w:r>
      <w:r w:rsidR="00575214">
        <w:rPr>
          <w:rFonts w:eastAsia="Calibri"/>
          <w:sz w:val="22"/>
          <w:szCs w:val="22"/>
          <w:lang w:eastAsia="en-US"/>
        </w:rPr>
        <w:t>Alice</w:t>
      </w:r>
    </w:p>
    <w:p w:rsidR="008C1B50" w:rsidRPr="008C1B50" w:rsidRDefault="008C1B50" w:rsidP="00CD5CC8">
      <w:pPr>
        <w:spacing w:line="276" w:lineRule="auto"/>
        <w:rPr>
          <w:rFonts w:eastAsia="Calibri"/>
          <w:sz w:val="22"/>
          <w:szCs w:val="22"/>
          <w:lang w:eastAsia="en-US"/>
        </w:rPr>
      </w:pPr>
      <w:r w:rsidRPr="008C1B50">
        <w:rPr>
          <w:rFonts w:eastAsia="Calibri"/>
          <w:b/>
          <w:sz w:val="22"/>
          <w:szCs w:val="22"/>
          <w:lang w:eastAsia="en-US"/>
        </w:rPr>
        <w:t xml:space="preserve">GREEN: </w:t>
      </w:r>
      <w:r w:rsidR="00575214">
        <w:rPr>
          <w:rFonts w:eastAsia="Calibri"/>
          <w:sz w:val="22"/>
          <w:szCs w:val="22"/>
          <w:lang w:eastAsia="en-US"/>
        </w:rPr>
        <w:t>Hailey, Isaac R</w:t>
      </w:r>
    </w:p>
    <w:p w:rsidR="00CD5CC8" w:rsidRPr="008C1B50" w:rsidRDefault="00825B90" w:rsidP="00CD5CC8">
      <w:pPr>
        <w:spacing w:line="276" w:lineRule="auto"/>
        <w:rPr>
          <w:rFonts w:eastAsia="Calibri"/>
          <w:sz w:val="22"/>
          <w:szCs w:val="22"/>
          <w:lang w:eastAsia="en-US"/>
        </w:rPr>
      </w:pPr>
      <w:r w:rsidRPr="008C1B50">
        <w:rPr>
          <w:rFonts w:eastAsia="Calibri"/>
          <w:b/>
          <w:sz w:val="22"/>
          <w:szCs w:val="22"/>
          <w:lang w:eastAsia="en-US"/>
        </w:rPr>
        <w:t>BLUE</w:t>
      </w:r>
      <w:r w:rsidR="00CD5CC8" w:rsidRPr="008C1B50">
        <w:rPr>
          <w:rFonts w:eastAsia="Calibri"/>
          <w:b/>
          <w:sz w:val="22"/>
          <w:szCs w:val="22"/>
          <w:lang w:eastAsia="en-US"/>
        </w:rPr>
        <w:t>:</w:t>
      </w:r>
      <w:r w:rsidR="00CD5CC8" w:rsidRPr="008C1B50">
        <w:rPr>
          <w:rFonts w:eastAsia="Calibri"/>
          <w:sz w:val="22"/>
          <w:szCs w:val="22"/>
          <w:lang w:eastAsia="en-US"/>
        </w:rPr>
        <w:t xml:space="preserve"> </w:t>
      </w:r>
      <w:r w:rsidR="00575214">
        <w:rPr>
          <w:rFonts w:eastAsia="Calibri"/>
          <w:sz w:val="22"/>
          <w:szCs w:val="22"/>
          <w:lang w:eastAsia="en-US"/>
        </w:rPr>
        <w:t>Zach, Jacob, Ella B, Lyra-Rae, Annabelle, Indie, Hudson</w:t>
      </w:r>
    </w:p>
    <w:p w:rsidR="00CD5CC8" w:rsidRPr="008C1B50" w:rsidRDefault="00CD5CC8" w:rsidP="00CD5CC8">
      <w:pPr>
        <w:spacing w:line="276" w:lineRule="auto"/>
        <w:rPr>
          <w:rFonts w:eastAsia="Calibri"/>
          <w:sz w:val="22"/>
          <w:szCs w:val="22"/>
          <w:lang w:eastAsia="en-US"/>
        </w:rPr>
      </w:pPr>
    </w:p>
    <w:p w:rsidR="00CD5CC8" w:rsidRPr="008C1B50" w:rsidRDefault="00CD5CC8" w:rsidP="00CD5CC8">
      <w:pPr>
        <w:spacing w:line="276" w:lineRule="auto"/>
        <w:rPr>
          <w:rFonts w:eastAsia="Calibri"/>
          <w:sz w:val="22"/>
          <w:szCs w:val="22"/>
          <w:lang w:eastAsia="en-US"/>
        </w:rPr>
      </w:pPr>
      <w:r w:rsidRPr="008C1B50">
        <w:rPr>
          <w:rFonts w:eastAsia="Calibri"/>
          <w:b/>
          <w:sz w:val="22"/>
          <w:szCs w:val="22"/>
          <w:lang w:eastAsia="en-US"/>
        </w:rPr>
        <w:t xml:space="preserve">EYFS Star of the week: </w:t>
      </w:r>
      <w:r w:rsidR="00575214">
        <w:rPr>
          <w:rFonts w:eastAsia="Calibri"/>
          <w:sz w:val="22"/>
          <w:szCs w:val="22"/>
          <w:lang w:eastAsia="en-US"/>
        </w:rPr>
        <w:t>Jess</w:t>
      </w:r>
    </w:p>
    <w:p w:rsidR="00A57026" w:rsidRDefault="00CD5CC8" w:rsidP="00CD5CC8">
      <w:pPr>
        <w:spacing w:line="276" w:lineRule="auto"/>
        <w:rPr>
          <w:rFonts w:eastAsia="Calibri"/>
          <w:sz w:val="22"/>
          <w:szCs w:val="22"/>
          <w:lang w:eastAsia="en-US"/>
        </w:rPr>
      </w:pPr>
      <w:r w:rsidRPr="008C1B50">
        <w:rPr>
          <w:rFonts w:eastAsia="Calibri"/>
          <w:b/>
          <w:sz w:val="22"/>
          <w:szCs w:val="22"/>
          <w:lang w:eastAsia="en-US"/>
        </w:rPr>
        <w:t>Lunchtime Stars:</w:t>
      </w:r>
      <w:r w:rsidRPr="008C1B50">
        <w:rPr>
          <w:rFonts w:eastAsia="Calibri"/>
          <w:sz w:val="22"/>
          <w:szCs w:val="22"/>
          <w:lang w:eastAsia="en-US"/>
        </w:rPr>
        <w:t xml:space="preserve"> </w:t>
      </w:r>
      <w:r w:rsidR="00575214">
        <w:rPr>
          <w:rFonts w:eastAsia="Calibri"/>
          <w:sz w:val="22"/>
          <w:szCs w:val="22"/>
          <w:lang w:eastAsia="en-US"/>
        </w:rPr>
        <w:t>Oscar &amp; James</w:t>
      </w:r>
    </w:p>
    <w:p w:rsidR="00071DFB" w:rsidRDefault="00071DFB" w:rsidP="00071DFB">
      <w:pPr>
        <w:tabs>
          <w:tab w:val="left" w:pos="630"/>
        </w:tabs>
        <w:spacing w:line="276" w:lineRule="auto"/>
        <w:rPr>
          <w:rFonts w:eastAsia="Calibri"/>
          <w:sz w:val="22"/>
          <w:szCs w:val="22"/>
          <w:lang w:eastAsia="en-US"/>
        </w:rPr>
      </w:pPr>
    </w:p>
    <w:p w:rsidR="00575214" w:rsidRDefault="00575214" w:rsidP="00071DFB">
      <w:pPr>
        <w:tabs>
          <w:tab w:val="left" w:pos="630"/>
        </w:tabs>
        <w:spacing w:line="276" w:lineRule="auto"/>
        <w:rPr>
          <w:rFonts w:eastAsia="Calibri"/>
          <w:noProof/>
          <w:sz w:val="22"/>
          <w:szCs w:val="22"/>
        </w:rPr>
      </w:pPr>
      <w:r>
        <w:rPr>
          <w:rFonts w:eastAsia="Calibri"/>
          <w:noProof/>
          <w:sz w:val="22"/>
          <w:szCs w:val="22"/>
        </w:rPr>
        <w:t xml:space="preserve">This week we have had Scootability for Year 2, Year 1 and  LKS2 have been lamb feeding, UKS2 had a post SATS wellbeing walk and also completed some wonderful </w:t>
      </w:r>
      <w:r w:rsidR="00FB7BC8">
        <w:rPr>
          <w:color w:val="000000"/>
          <w:sz w:val="22"/>
          <w:szCs w:val="22"/>
          <w:shd w:val="clear" w:color="auto" w:fill="FFFFFF"/>
        </w:rPr>
        <w:t>Egyptian</w:t>
      </w:r>
      <w:r>
        <w:rPr>
          <w:rFonts w:eastAsia="Calibri"/>
          <w:noProof/>
          <w:sz w:val="22"/>
          <w:szCs w:val="22"/>
        </w:rPr>
        <w:t xml:space="preserve"> artwork</w:t>
      </w:r>
      <w:r w:rsidR="003F2F6D">
        <w:rPr>
          <w:rFonts w:eastAsia="Calibri"/>
          <w:noProof/>
          <w:sz w:val="22"/>
          <w:szCs w:val="22"/>
        </w:rPr>
        <w:t>:</w:t>
      </w:r>
    </w:p>
    <w:p w:rsidR="008C1B50" w:rsidRDefault="00575214" w:rsidP="00071DFB">
      <w:pPr>
        <w:tabs>
          <w:tab w:val="left" w:pos="630"/>
        </w:tabs>
        <w:spacing w:line="276" w:lineRule="auto"/>
        <w:rPr>
          <w:rFonts w:eastAsia="Calibri"/>
          <w:noProof/>
          <w:sz w:val="22"/>
          <w:szCs w:val="22"/>
        </w:rPr>
      </w:pPr>
      <w:r>
        <w:rPr>
          <w:rFonts w:eastAsia="Calibri"/>
          <w:noProof/>
          <w:sz w:val="22"/>
          <w:szCs w:val="22"/>
        </w:rPr>
        <w:drawing>
          <wp:anchor distT="0" distB="0" distL="114300" distR="114300" simplePos="0" relativeHeight="251680768" behindDoc="1" locked="0" layoutInCell="1" allowOverlap="1">
            <wp:simplePos x="0" y="0"/>
            <wp:positionH relativeFrom="column">
              <wp:posOffset>2753360</wp:posOffset>
            </wp:positionH>
            <wp:positionV relativeFrom="paragraph">
              <wp:posOffset>-2540</wp:posOffset>
            </wp:positionV>
            <wp:extent cx="2469515" cy="1955800"/>
            <wp:effectExtent l="0" t="0" r="6985" b="6350"/>
            <wp:wrapTight wrapText="bothSides">
              <wp:wrapPolygon edited="0">
                <wp:start x="0" y="0"/>
                <wp:lineTo x="0" y="21460"/>
                <wp:lineTo x="21494" y="21460"/>
                <wp:lineTo x="2149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1 lambs 20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9515" cy="1955800"/>
                    </a:xfrm>
                    <a:prstGeom prst="rect">
                      <a:avLst/>
                    </a:prstGeom>
                  </pic:spPr>
                </pic:pic>
              </a:graphicData>
            </a:graphic>
            <wp14:sizeRelH relativeFrom="page">
              <wp14:pctWidth>0</wp14:pctWidth>
            </wp14:sizeRelH>
            <wp14:sizeRelV relativeFrom="page">
              <wp14:pctHeight>0</wp14:pctHeight>
            </wp14:sizeRelV>
          </wp:anchor>
        </w:drawing>
      </w:r>
      <w:r>
        <w:rPr>
          <w:rFonts w:eastAsia="Calibri"/>
          <w:noProof/>
          <w:sz w:val="22"/>
          <w:szCs w:val="22"/>
        </w:rPr>
        <w:drawing>
          <wp:anchor distT="0" distB="0" distL="114300" distR="114300" simplePos="0" relativeHeight="251676672" behindDoc="1" locked="0" layoutInCell="1" allowOverlap="1">
            <wp:simplePos x="0" y="0"/>
            <wp:positionH relativeFrom="column">
              <wp:posOffset>635</wp:posOffset>
            </wp:positionH>
            <wp:positionV relativeFrom="paragraph">
              <wp:posOffset>-4445</wp:posOffset>
            </wp:positionV>
            <wp:extent cx="2497967" cy="1686155"/>
            <wp:effectExtent l="0" t="0" r="0" b="0"/>
            <wp:wrapTight wrapText="bothSides">
              <wp:wrapPolygon edited="0">
                <wp:start x="0" y="0"/>
                <wp:lineTo x="0" y="21234"/>
                <wp:lineTo x="21419" y="21234"/>
                <wp:lineTo x="214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TS walk 20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7967" cy="1686155"/>
                    </a:xfrm>
                    <a:prstGeom prst="rect">
                      <a:avLst/>
                    </a:prstGeom>
                  </pic:spPr>
                </pic:pic>
              </a:graphicData>
            </a:graphic>
          </wp:anchor>
        </w:drawing>
      </w:r>
    </w:p>
    <w:p w:rsidR="008C1B50" w:rsidRDefault="008C1B50" w:rsidP="00071DFB">
      <w:pPr>
        <w:tabs>
          <w:tab w:val="left" w:pos="630"/>
        </w:tabs>
        <w:spacing w:line="276" w:lineRule="auto"/>
        <w:rPr>
          <w:rFonts w:eastAsia="Calibri"/>
          <w:noProof/>
          <w:sz w:val="22"/>
          <w:szCs w:val="22"/>
        </w:rPr>
      </w:pPr>
    </w:p>
    <w:p w:rsidR="00EE5703" w:rsidRDefault="00EE5703" w:rsidP="00071DFB">
      <w:pPr>
        <w:tabs>
          <w:tab w:val="left" w:pos="630"/>
        </w:tabs>
        <w:spacing w:line="276" w:lineRule="auto"/>
        <w:rPr>
          <w:rFonts w:eastAsia="Calibri"/>
          <w:noProof/>
          <w:sz w:val="22"/>
          <w:szCs w:val="22"/>
        </w:rPr>
      </w:pPr>
    </w:p>
    <w:p w:rsidR="008C1B50" w:rsidRDefault="008C1B50" w:rsidP="00071DFB">
      <w:pPr>
        <w:tabs>
          <w:tab w:val="left" w:pos="630"/>
        </w:tabs>
        <w:spacing w:line="276" w:lineRule="auto"/>
        <w:rPr>
          <w:rFonts w:eastAsia="Calibri"/>
          <w:noProof/>
          <w:sz w:val="22"/>
          <w:szCs w:val="22"/>
        </w:rPr>
      </w:pPr>
    </w:p>
    <w:p w:rsidR="00EE5703" w:rsidRDefault="00C873B2" w:rsidP="00992E40">
      <w:pPr>
        <w:tabs>
          <w:tab w:val="left" w:pos="630"/>
        </w:tabs>
        <w:spacing w:line="276" w:lineRule="auto"/>
        <w:rPr>
          <w:rFonts w:eastAsia="Calibri"/>
          <w:noProof/>
          <w:sz w:val="22"/>
          <w:szCs w:val="22"/>
        </w:rPr>
      </w:pPr>
      <w:r>
        <w:rPr>
          <w:rFonts w:cs="Helvetica"/>
          <w:b/>
          <w:bCs/>
          <w:noProof/>
          <w:color w:val="E5B8B7" w:themeColor="accent2" w:themeTint="66"/>
          <w:sz w:val="36"/>
          <w:szCs w:val="36"/>
        </w:rPr>
        <w:drawing>
          <wp:anchor distT="0" distB="0" distL="114300" distR="114300" simplePos="0" relativeHeight="251681792" behindDoc="1" locked="0" layoutInCell="1" allowOverlap="1">
            <wp:simplePos x="0" y="0"/>
            <wp:positionH relativeFrom="column">
              <wp:posOffset>4315460</wp:posOffset>
            </wp:positionH>
            <wp:positionV relativeFrom="paragraph">
              <wp:posOffset>292100</wp:posOffset>
            </wp:positionV>
            <wp:extent cx="2146577" cy="2872532"/>
            <wp:effectExtent l="0" t="0" r="6350" b="4445"/>
            <wp:wrapTight wrapText="bothSides">
              <wp:wrapPolygon edited="0">
                <wp:start x="0" y="0"/>
                <wp:lineTo x="0" y="21490"/>
                <wp:lineTo x="21472" y="21490"/>
                <wp:lineTo x="214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KS2 lamb 20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6577" cy="2872532"/>
                    </a:xfrm>
                    <a:prstGeom prst="rect">
                      <a:avLst/>
                    </a:prstGeom>
                  </pic:spPr>
                </pic:pic>
              </a:graphicData>
            </a:graphic>
            <wp14:sizeRelH relativeFrom="page">
              <wp14:pctWidth>0</wp14:pctWidth>
            </wp14:sizeRelH>
            <wp14:sizeRelV relativeFrom="page">
              <wp14:pctHeight>0</wp14:pctHeight>
            </wp14:sizeRelV>
          </wp:anchor>
        </w:drawing>
      </w:r>
      <w:r w:rsidR="001C464C">
        <w:rPr>
          <w:rFonts w:eastAsia="Calibri"/>
          <w:noProof/>
          <w:sz w:val="22"/>
          <w:szCs w:val="22"/>
        </w:rPr>
        <w:t xml:space="preserve">  </w:t>
      </w:r>
    </w:p>
    <w:p w:rsidR="008C1B50" w:rsidRDefault="00C873B2" w:rsidP="00992E40">
      <w:pPr>
        <w:tabs>
          <w:tab w:val="left" w:pos="630"/>
        </w:tabs>
        <w:spacing w:line="276" w:lineRule="auto"/>
        <w:rPr>
          <w:rFonts w:eastAsia="Calibri"/>
          <w:noProof/>
          <w:sz w:val="22"/>
          <w:szCs w:val="22"/>
        </w:rPr>
      </w:pPr>
      <w:r>
        <w:rPr>
          <w:rFonts w:eastAsia="Calibri"/>
          <w:noProof/>
          <w:sz w:val="22"/>
          <w:szCs w:val="22"/>
        </w:rPr>
        <w:drawing>
          <wp:anchor distT="0" distB="0" distL="114300" distR="114300" simplePos="0" relativeHeight="251682816" behindDoc="1" locked="0" layoutInCell="1" allowOverlap="1">
            <wp:simplePos x="0" y="0"/>
            <wp:positionH relativeFrom="column">
              <wp:posOffset>1733550</wp:posOffset>
            </wp:positionH>
            <wp:positionV relativeFrom="paragraph">
              <wp:posOffset>1925320</wp:posOffset>
            </wp:positionV>
            <wp:extent cx="1740535" cy="3164840"/>
            <wp:effectExtent l="0" t="7302" r="4762" b="4763"/>
            <wp:wrapTight wrapText="bothSides">
              <wp:wrapPolygon edited="0">
                <wp:start x="21691" y="50"/>
                <wp:lineTo x="177" y="50"/>
                <wp:lineTo x="177" y="21502"/>
                <wp:lineTo x="21691" y="21502"/>
                <wp:lineTo x="21691" y="5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KS2 eygptian art.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740535" cy="3164840"/>
                    </a:xfrm>
                    <a:prstGeom prst="rect">
                      <a:avLst/>
                    </a:prstGeom>
                  </pic:spPr>
                </pic:pic>
              </a:graphicData>
            </a:graphic>
            <wp14:sizeRelH relativeFrom="page">
              <wp14:pctWidth>0</wp14:pctWidth>
            </wp14:sizeRelH>
            <wp14:sizeRelV relativeFrom="page">
              <wp14:pctHeight>0</wp14:pctHeight>
            </wp14:sizeRelV>
          </wp:anchor>
        </w:drawing>
      </w:r>
      <w:r>
        <w:rPr>
          <w:rFonts w:cs="Helvetica"/>
          <w:b/>
          <w:bCs/>
          <w:noProof/>
          <w:color w:val="E5B8B7" w:themeColor="accent2" w:themeTint="66"/>
          <w:sz w:val="36"/>
          <w:szCs w:val="36"/>
        </w:rPr>
        <w:drawing>
          <wp:anchor distT="0" distB="0" distL="114300" distR="114300" simplePos="0" relativeHeight="251678720" behindDoc="1" locked="0" layoutInCell="1" allowOverlap="1">
            <wp:simplePos x="0" y="0"/>
            <wp:positionH relativeFrom="column">
              <wp:posOffset>-247015</wp:posOffset>
            </wp:positionH>
            <wp:positionV relativeFrom="paragraph">
              <wp:posOffset>1040765</wp:posOffset>
            </wp:positionV>
            <wp:extent cx="4973955" cy="1972141"/>
            <wp:effectExtent l="0" t="0" r="0" b="9525"/>
            <wp:wrapTight wrapText="bothSides">
              <wp:wrapPolygon edited="0">
                <wp:start x="0" y="0"/>
                <wp:lineTo x="0" y="21496"/>
                <wp:lineTo x="21509" y="21496"/>
                <wp:lineTo x="215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2 sccotability b 2022.jpg"/>
                    <pic:cNvPicPr/>
                  </pic:nvPicPr>
                  <pic:blipFill>
                    <a:blip r:embed="rId12">
                      <a:extLst>
                        <a:ext uri="{28A0092B-C50C-407E-A947-70E740481C1C}">
                          <a14:useLocalDpi xmlns:a14="http://schemas.microsoft.com/office/drawing/2010/main" val="0"/>
                        </a:ext>
                      </a:extLst>
                    </a:blip>
                    <a:stretch>
                      <a:fillRect/>
                    </a:stretch>
                  </pic:blipFill>
                  <pic:spPr>
                    <a:xfrm>
                      <a:off x="0" y="0"/>
                      <a:ext cx="4973955" cy="1972141"/>
                    </a:xfrm>
                    <a:prstGeom prst="rect">
                      <a:avLst/>
                    </a:prstGeom>
                  </pic:spPr>
                </pic:pic>
              </a:graphicData>
            </a:graphic>
            <wp14:sizeRelH relativeFrom="page">
              <wp14:pctWidth>0</wp14:pctWidth>
            </wp14:sizeRelH>
            <wp14:sizeRelV relativeFrom="page">
              <wp14:pctHeight>0</wp14:pctHeight>
            </wp14:sizeRelV>
          </wp:anchor>
        </w:drawing>
      </w:r>
      <w:r w:rsidR="001C464C">
        <w:rPr>
          <w:rFonts w:eastAsia="Calibri"/>
          <w:noProof/>
          <w:sz w:val="22"/>
          <w:szCs w:val="22"/>
        </w:rPr>
        <w:t xml:space="preserve">   </w:t>
      </w:r>
    </w:p>
    <w:p w:rsidR="001C464C" w:rsidRPr="003F2F6D" w:rsidRDefault="001C464C" w:rsidP="00992E40">
      <w:pPr>
        <w:tabs>
          <w:tab w:val="left" w:pos="630"/>
        </w:tabs>
        <w:spacing w:line="276" w:lineRule="auto"/>
        <w:rPr>
          <w:rFonts w:eastAsia="Calibri"/>
          <w:noProof/>
          <w:sz w:val="22"/>
          <w:szCs w:val="22"/>
        </w:rPr>
      </w:pPr>
    </w:p>
    <w:p w:rsidR="001C464C" w:rsidRDefault="001C464C" w:rsidP="00825B90">
      <w:pPr>
        <w:shd w:val="clear" w:color="auto" w:fill="FFFFFF"/>
        <w:spacing w:line="276" w:lineRule="auto"/>
        <w:jc w:val="both"/>
        <w:textAlignment w:val="baseline"/>
        <w:rPr>
          <w:rFonts w:cs="Calibri"/>
          <w:color w:val="000000"/>
          <w:sz w:val="22"/>
          <w:szCs w:val="22"/>
        </w:rPr>
      </w:pPr>
    </w:p>
    <w:p w:rsidR="008C1B50" w:rsidRDefault="008C1B50" w:rsidP="00825B90">
      <w:pPr>
        <w:shd w:val="clear" w:color="auto" w:fill="FFFFFF"/>
        <w:spacing w:line="276" w:lineRule="auto"/>
        <w:jc w:val="both"/>
        <w:textAlignment w:val="baseline"/>
        <w:rPr>
          <w:rFonts w:cs="Calibri"/>
          <w:color w:val="000000"/>
          <w:sz w:val="22"/>
          <w:szCs w:val="22"/>
        </w:rPr>
      </w:pPr>
    </w:p>
    <w:p w:rsidR="00575214" w:rsidRDefault="00575214" w:rsidP="00C873B2">
      <w:pPr>
        <w:spacing w:line="276" w:lineRule="auto"/>
        <w:rPr>
          <w:rFonts w:ascii="Calibri" w:hAnsi="Calibri" w:cs="Calibri"/>
          <w:color w:val="201F1E"/>
          <w:sz w:val="22"/>
          <w:szCs w:val="22"/>
        </w:rPr>
      </w:pPr>
    </w:p>
    <w:p w:rsidR="00575214" w:rsidRDefault="00575214" w:rsidP="00C873B2">
      <w:pPr>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AB3C95" w:rsidRPr="00A57026" w:rsidRDefault="002F597B" w:rsidP="00A57026">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lastRenderedPageBreak/>
        <w:t>Events…</w:t>
      </w:r>
    </w:p>
    <w:p w:rsidR="00EE5703" w:rsidRDefault="005F1FD3" w:rsidP="00EE5703">
      <w:pPr>
        <w:pStyle w:val="ListParagraph"/>
        <w:numPr>
          <w:ilvl w:val="0"/>
          <w:numId w:val="5"/>
        </w:numPr>
        <w:spacing w:line="276" w:lineRule="auto"/>
        <w:rPr>
          <w:rFonts w:eastAsia="Calibri"/>
          <w:sz w:val="22"/>
          <w:szCs w:val="22"/>
          <w:lang w:eastAsia="en-US"/>
        </w:rPr>
      </w:pPr>
      <w:r w:rsidRPr="00EE5703">
        <w:rPr>
          <w:rFonts w:eastAsia="Calibri"/>
          <w:sz w:val="22"/>
          <w:szCs w:val="22"/>
          <w:lang w:eastAsia="en-US"/>
        </w:rPr>
        <w:t>We have our Sports Day planned on 19</w:t>
      </w:r>
      <w:r w:rsidRPr="00EE5703">
        <w:rPr>
          <w:rFonts w:eastAsia="Calibri"/>
          <w:sz w:val="22"/>
          <w:szCs w:val="22"/>
          <w:vertAlign w:val="superscript"/>
          <w:lang w:eastAsia="en-US"/>
        </w:rPr>
        <w:t>th</w:t>
      </w:r>
      <w:r w:rsidR="00EE5703">
        <w:rPr>
          <w:rFonts w:eastAsia="Calibri"/>
          <w:sz w:val="22"/>
          <w:szCs w:val="22"/>
          <w:lang w:eastAsia="en-US"/>
        </w:rPr>
        <w:t xml:space="preserve"> May. Gates will open at 1.15pm and the events will start at 1.30pm. It will be a similar format to last year, except all the children will be together – they will still race in age appropriate groups. Races will be run from either end of the tracks so everyone has a good view.</w:t>
      </w:r>
    </w:p>
    <w:p w:rsidR="00C873B2" w:rsidRPr="00EE5703" w:rsidRDefault="00C873B2" w:rsidP="00EE5703">
      <w:pPr>
        <w:pStyle w:val="ListParagraph"/>
        <w:numPr>
          <w:ilvl w:val="0"/>
          <w:numId w:val="5"/>
        </w:numPr>
        <w:spacing w:line="276" w:lineRule="auto"/>
        <w:rPr>
          <w:rFonts w:eastAsia="Calibri"/>
          <w:sz w:val="22"/>
          <w:szCs w:val="22"/>
          <w:lang w:eastAsia="en-US"/>
        </w:rPr>
      </w:pPr>
      <w:r>
        <w:rPr>
          <w:rFonts w:eastAsia="Calibri"/>
          <w:sz w:val="22"/>
          <w:szCs w:val="22"/>
          <w:lang w:eastAsia="en-US"/>
        </w:rPr>
        <w:t xml:space="preserve">Next week is also </w:t>
      </w:r>
      <w:proofErr w:type="spellStart"/>
      <w:r>
        <w:rPr>
          <w:rFonts w:eastAsia="Calibri"/>
          <w:sz w:val="22"/>
          <w:szCs w:val="22"/>
          <w:lang w:eastAsia="en-US"/>
        </w:rPr>
        <w:t>Ardeley’s</w:t>
      </w:r>
      <w:proofErr w:type="spellEnd"/>
      <w:r>
        <w:rPr>
          <w:rFonts w:eastAsia="Calibri"/>
          <w:sz w:val="22"/>
          <w:szCs w:val="22"/>
          <w:lang w:eastAsia="en-US"/>
        </w:rPr>
        <w:t xml:space="preserve"> “Walk Week”. Nationally, it is Walk to School week – we know this is possible for some of our families and not possible for many others! So we have challenged you to walk more of a local route – perhaps to the shops or a swimming lesson, or to football practice. Letters came home today with a form for children to record their successes on!</w:t>
      </w:r>
    </w:p>
    <w:p w:rsidR="00825B90" w:rsidRPr="00EE5703" w:rsidRDefault="00EE5703" w:rsidP="001F1923">
      <w:pPr>
        <w:pStyle w:val="ListParagraph"/>
        <w:numPr>
          <w:ilvl w:val="0"/>
          <w:numId w:val="5"/>
        </w:numPr>
        <w:spacing w:line="276" w:lineRule="auto"/>
        <w:rPr>
          <w:rFonts w:eastAsia="Calibri"/>
          <w:sz w:val="22"/>
          <w:szCs w:val="22"/>
          <w:lang w:eastAsia="en-US"/>
        </w:rPr>
      </w:pPr>
      <w:r>
        <w:rPr>
          <w:rFonts w:eastAsia="Calibri"/>
          <w:sz w:val="22"/>
          <w:szCs w:val="22"/>
          <w:lang w:eastAsia="en-US"/>
        </w:rPr>
        <w:t>Letters have gone out regarding the</w:t>
      </w:r>
      <w:r w:rsidR="005F1FD3" w:rsidRPr="00EE5703">
        <w:rPr>
          <w:rFonts w:eastAsia="Calibri"/>
          <w:sz w:val="22"/>
          <w:szCs w:val="22"/>
          <w:lang w:eastAsia="en-US"/>
        </w:rPr>
        <w:t xml:space="preserve"> school Jubilee celebration, on 26</w:t>
      </w:r>
      <w:r w:rsidR="005F1FD3" w:rsidRPr="00EE5703">
        <w:rPr>
          <w:rFonts w:eastAsia="Calibri"/>
          <w:sz w:val="22"/>
          <w:szCs w:val="22"/>
          <w:vertAlign w:val="superscript"/>
          <w:lang w:eastAsia="en-US"/>
        </w:rPr>
        <w:t>th</w:t>
      </w:r>
      <w:r w:rsidR="005F1FD3" w:rsidRPr="00EE5703">
        <w:rPr>
          <w:rFonts w:eastAsia="Calibri"/>
          <w:sz w:val="22"/>
          <w:szCs w:val="22"/>
          <w:lang w:eastAsia="en-US"/>
        </w:rPr>
        <w:t xml:space="preserve"> May in the </w:t>
      </w:r>
      <w:proofErr w:type="gramStart"/>
      <w:r w:rsidR="005F1FD3" w:rsidRPr="00EE5703">
        <w:rPr>
          <w:rFonts w:eastAsia="Calibri"/>
          <w:sz w:val="22"/>
          <w:szCs w:val="22"/>
          <w:lang w:eastAsia="en-US"/>
        </w:rPr>
        <w:t>afternoon</w:t>
      </w:r>
      <w:proofErr w:type="gramEnd"/>
      <w:r w:rsidR="005F1FD3" w:rsidRPr="00EE5703">
        <w:rPr>
          <w:rFonts w:eastAsia="Calibri"/>
          <w:sz w:val="22"/>
          <w:szCs w:val="22"/>
          <w:lang w:eastAsia="en-US"/>
        </w:rPr>
        <w:t xml:space="preserve">. </w:t>
      </w:r>
    </w:p>
    <w:p w:rsidR="00825B90" w:rsidRDefault="00825B90" w:rsidP="00A36E90">
      <w:pPr>
        <w:pStyle w:val="ListParagraph"/>
        <w:numPr>
          <w:ilvl w:val="0"/>
          <w:numId w:val="5"/>
        </w:numPr>
        <w:spacing w:line="276" w:lineRule="auto"/>
        <w:rPr>
          <w:rFonts w:eastAsia="Calibri"/>
          <w:sz w:val="22"/>
          <w:szCs w:val="22"/>
          <w:lang w:eastAsia="en-US"/>
        </w:rPr>
      </w:pPr>
      <w:r w:rsidRPr="00EE5703">
        <w:rPr>
          <w:rFonts w:eastAsia="Calibri"/>
          <w:sz w:val="22"/>
          <w:szCs w:val="22"/>
          <w:lang w:eastAsia="en-US"/>
        </w:rPr>
        <w:t xml:space="preserve">The Term Dates for next year are now on the website. </w:t>
      </w:r>
    </w:p>
    <w:p w:rsidR="00C873B2" w:rsidRDefault="00C873B2" w:rsidP="00A36E90">
      <w:pPr>
        <w:pStyle w:val="ListParagraph"/>
        <w:numPr>
          <w:ilvl w:val="0"/>
          <w:numId w:val="5"/>
        </w:numPr>
        <w:spacing w:line="276" w:lineRule="auto"/>
        <w:rPr>
          <w:rFonts w:eastAsia="Calibri"/>
          <w:sz w:val="22"/>
          <w:szCs w:val="22"/>
          <w:lang w:eastAsia="en-US"/>
        </w:rPr>
      </w:pPr>
      <w:r>
        <w:rPr>
          <w:rFonts w:eastAsia="Calibri"/>
          <w:sz w:val="22"/>
          <w:szCs w:val="22"/>
          <w:lang w:eastAsia="en-US"/>
        </w:rPr>
        <w:t>There is a road closure p</w:t>
      </w:r>
      <w:r w:rsidR="00FB7BC8">
        <w:rPr>
          <w:rFonts w:eastAsia="Calibri"/>
          <w:sz w:val="22"/>
          <w:szCs w:val="22"/>
          <w:lang w:eastAsia="en-US"/>
        </w:rPr>
        <w:t>lanned for Monday and Tuesday. Unfortunately w</w:t>
      </w:r>
      <w:r>
        <w:rPr>
          <w:rFonts w:eastAsia="Calibri"/>
          <w:sz w:val="22"/>
          <w:szCs w:val="22"/>
          <w:lang w:eastAsia="en-US"/>
        </w:rPr>
        <w:t>e were not notified of this. You can come in via the road next to the Cromer Windmill. We hope the road may be open before school starts but we cannot promise!</w:t>
      </w:r>
    </w:p>
    <w:p w:rsidR="00C873B2" w:rsidRPr="00A36E90" w:rsidRDefault="00C873B2" w:rsidP="00A36E90">
      <w:pPr>
        <w:pStyle w:val="ListParagraph"/>
        <w:numPr>
          <w:ilvl w:val="0"/>
          <w:numId w:val="5"/>
        </w:numPr>
        <w:spacing w:line="276" w:lineRule="auto"/>
        <w:rPr>
          <w:rFonts w:eastAsia="Calibri"/>
          <w:sz w:val="22"/>
          <w:szCs w:val="22"/>
          <w:lang w:eastAsia="en-US"/>
        </w:rPr>
      </w:pPr>
      <w:r>
        <w:rPr>
          <w:rFonts w:eastAsia="Calibri"/>
          <w:sz w:val="22"/>
          <w:szCs w:val="22"/>
          <w:lang w:eastAsia="en-US"/>
        </w:rPr>
        <w:t>Next term we will teach the Relationships and Sex Education curriculum to our pupils. This is taught in Year groups as it is age appropriate. We will be using the recognised and award winning, Christopher Winter Project scheme of work. Please do contact us if you would like further information.</w:t>
      </w:r>
    </w:p>
    <w:p w:rsidR="00825B90" w:rsidRPr="00825B90" w:rsidRDefault="00825B90" w:rsidP="005F1FD3">
      <w:pPr>
        <w:spacing w:line="276" w:lineRule="auto"/>
        <w:rPr>
          <w:rFonts w:eastAsia="Calibri"/>
          <w:sz w:val="22"/>
          <w:szCs w:val="22"/>
          <w:lang w:eastAsia="en-US"/>
        </w:rPr>
      </w:pPr>
    </w:p>
    <w:p w:rsidR="00A57026" w:rsidRPr="00A36E90" w:rsidRDefault="000D424F" w:rsidP="00A36E90">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roofErr w:type="spellStart"/>
      <w:r>
        <w:rPr>
          <w:rFonts w:cs="Helvetica"/>
          <w:b/>
          <w:bCs/>
          <w:color w:val="E5B8B7" w:themeColor="accent2" w:themeTint="66"/>
          <w:sz w:val="36"/>
          <w:szCs w:val="36"/>
          <w14:textOutline w14:w="11112" w14:cap="flat" w14:cmpd="sng" w14:algn="ctr">
            <w14:solidFill>
              <w14:schemeClr w14:val="accent2"/>
            </w14:solidFill>
            <w14:prstDash w14:val="solid"/>
            <w14:round/>
          </w14:textOutline>
        </w:rPr>
        <w:t>Rota</w:t>
      </w:r>
      <w:proofErr w:type="spellEnd"/>
      <w:r w:rsidR="005640B9">
        <w:rPr>
          <w:rFonts w:cs="Helvetica"/>
          <w:b/>
          <w:bCs/>
          <w:color w:val="E5B8B7" w:themeColor="accent2" w:themeTint="66"/>
          <w:sz w:val="36"/>
          <w:szCs w:val="36"/>
          <w14:textOutline w14:w="11112" w14:cap="flat" w14:cmpd="sng" w14:algn="ctr">
            <w14:solidFill>
              <w14:schemeClr w14:val="accent2"/>
            </w14:solidFill>
            <w14:prstDash w14:val="solid"/>
            <w14:round/>
          </w14:textOutline>
        </w:rPr>
        <w:t xml:space="preserve"> &amp; curriculum</w:t>
      </w:r>
      <w:r w:rsidR="00BA3BAA">
        <w:rPr>
          <w:rFonts w:cs="Helvetica"/>
          <w:b/>
          <w:bCs/>
          <w:color w:val="E5B8B7" w:themeColor="accent2" w:themeTint="66"/>
          <w:sz w:val="36"/>
          <w:szCs w:val="36"/>
          <w14:textOutline w14:w="11112" w14:cap="flat" w14:cmpd="sng" w14:algn="ctr">
            <w14:solidFill>
              <w14:schemeClr w14:val="accent2"/>
            </w14:solidFill>
            <w14:prstDash w14:val="solid"/>
            <w14:round/>
          </w14:textOutline>
        </w:rPr>
        <w:t>…</w:t>
      </w:r>
    </w:p>
    <w:p w:rsidR="00825B90" w:rsidRPr="00C873B2" w:rsidRDefault="00957704" w:rsidP="00090520">
      <w:pPr>
        <w:spacing w:line="276" w:lineRule="auto"/>
        <w:rPr>
          <w:rFonts w:eastAsia="Calibri"/>
          <w:sz w:val="22"/>
          <w:szCs w:val="22"/>
          <w:lang w:eastAsia="en-US"/>
        </w:rPr>
      </w:pPr>
      <w:r w:rsidRPr="002C22A9">
        <w:rPr>
          <w:rFonts w:eastAsia="Calibri"/>
          <w:sz w:val="22"/>
          <w:szCs w:val="22"/>
          <w:lang w:eastAsia="en-US"/>
        </w:rPr>
        <w:t>The next two weeks are as follows:</w:t>
      </w:r>
      <w:r w:rsidRPr="009B7F48">
        <w:rPr>
          <w:rFonts w:eastAsia="Calibri"/>
          <w:sz w:val="22"/>
          <w:szCs w:val="22"/>
          <w:lang w:eastAsia="en-US"/>
        </w:rPr>
        <w:t xml:space="preserve">  </w:t>
      </w:r>
    </w:p>
    <w:tbl>
      <w:tblPr>
        <w:tblStyle w:val="TableGrid"/>
        <w:tblW w:w="0" w:type="auto"/>
        <w:tblLook w:val="04A0" w:firstRow="1" w:lastRow="0" w:firstColumn="1" w:lastColumn="0" w:noHBand="0" w:noVBand="1"/>
      </w:tblPr>
      <w:tblGrid>
        <w:gridCol w:w="2364"/>
        <w:gridCol w:w="2364"/>
        <w:gridCol w:w="4730"/>
      </w:tblGrid>
      <w:tr w:rsidR="00A36E90" w:rsidRPr="009B7F48" w:rsidTr="0070195D">
        <w:tc>
          <w:tcPr>
            <w:tcW w:w="9458" w:type="dxa"/>
            <w:gridSpan w:val="3"/>
          </w:tcPr>
          <w:p w:rsidR="00A36E90" w:rsidRPr="009B7F48" w:rsidRDefault="00A36E90" w:rsidP="00A36E90">
            <w:pPr>
              <w:spacing w:line="276" w:lineRule="auto"/>
              <w:rPr>
                <w:rFonts w:eastAsia="Calibri"/>
                <w:sz w:val="22"/>
                <w:szCs w:val="22"/>
                <w:lang w:eastAsia="en-US"/>
              </w:rPr>
            </w:pPr>
            <w:r w:rsidRPr="009B7F48">
              <w:rPr>
                <w:rFonts w:eastAsia="Calibri"/>
                <w:b/>
                <w:sz w:val="22"/>
                <w:szCs w:val="22"/>
                <w:lang w:eastAsia="en-US"/>
              </w:rPr>
              <w:t>Week B</w:t>
            </w:r>
            <w:r w:rsidRPr="009B7F48">
              <w:rPr>
                <w:rFonts w:eastAsia="Calibri"/>
                <w:sz w:val="22"/>
                <w:szCs w:val="22"/>
                <w:lang w:eastAsia="en-US"/>
              </w:rPr>
              <w:t xml:space="preserve"> – </w:t>
            </w:r>
            <w:r>
              <w:rPr>
                <w:rFonts w:eastAsia="Calibri"/>
                <w:sz w:val="22"/>
                <w:szCs w:val="22"/>
                <w:lang w:eastAsia="en-US"/>
              </w:rPr>
              <w:t>16</w:t>
            </w:r>
            <w:r w:rsidRPr="00A36E90">
              <w:rPr>
                <w:rFonts w:eastAsia="Calibri"/>
                <w:sz w:val="22"/>
                <w:szCs w:val="22"/>
                <w:vertAlign w:val="superscript"/>
                <w:lang w:eastAsia="en-US"/>
              </w:rPr>
              <w:t>th</w:t>
            </w:r>
            <w:r>
              <w:rPr>
                <w:rFonts w:eastAsia="Calibri"/>
                <w:sz w:val="22"/>
                <w:szCs w:val="22"/>
                <w:lang w:eastAsia="en-US"/>
              </w:rPr>
              <w:t xml:space="preserve">  - 20</w:t>
            </w:r>
            <w:r w:rsidRPr="00A36E90">
              <w:rPr>
                <w:rFonts w:eastAsia="Calibri"/>
                <w:sz w:val="22"/>
                <w:szCs w:val="22"/>
                <w:vertAlign w:val="superscript"/>
                <w:lang w:eastAsia="en-US"/>
              </w:rPr>
              <w:t>th</w:t>
            </w:r>
            <w:r>
              <w:rPr>
                <w:rFonts w:eastAsia="Calibri"/>
                <w:sz w:val="22"/>
                <w:szCs w:val="22"/>
                <w:lang w:eastAsia="en-US"/>
              </w:rPr>
              <w:t xml:space="preserve">  May </w:t>
            </w:r>
            <w:r w:rsidRPr="009B7F48">
              <w:rPr>
                <w:rFonts w:eastAsia="Calibri"/>
                <w:sz w:val="22"/>
                <w:szCs w:val="22"/>
                <w:lang w:eastAsia="en-US"/>
              </w:rPr>
              <w:t xml:space="preserve"> </w:t>
            </w:r>
          </w:p>
        </w:tc>
      </w:tr>
      <w:tr w:rsidR="00A36E90" w:rsidRPr="009B7F48" w:rsidTr="0070195D">
        <w:tc>
          <w:tcPr>
            <w:tcW w:w="4728" w:type="dxa"/>
            <w:gridSpan w:val="2"/>
            <w:shd w:val="clear" w:color="auto" w:fill="D9D9D9" w:themeFill="background1" w:themeFillShade="D9"/>
          </w:tcPr>
          <w:p w:rsidR="00A36E90" w:rsidRPr="009B7F48" w:rsidRDefault="00A36E90" w:rsidP="0070195D">
            <w:pPr>
              <w:spacing w:line="276" w:lineRule="auto"/>
              <w:rPr>
                <w:rFonts w:eastAsia="Calibri"/>
                <w:sz w:val="22"/>
                <w:szCs w:val="22"/>
                <w:lang w:eastAsia="en-US"/>
              </w:rPr>
            </w:pPr>
            <w:r w:rsidRPr="009B7F48">
              <w:rPr>
                <w:rFonts w:eastAsia="Calibri"/>
                <w:sz w:val="22"/>
                <w:szCs w:val="22"/>
                <w:lang w:eastAsia="en-US"/>
              </w:rPr>
              <w:t xml:space="preserve">Tuesday </w:t>
            </w:r>
            <w:r w:rsidRPr="00A34A62">
              <w:rPr>
                <w:rFonts w:eastAsia="Calibri"/>
                <w:sz w:val="22"/>
                <w:szCs w:val="22"/>
                <w:lang w:eastAsia="en-US"/>
              </w:rPr>
              <w:t xml:space="preserve">– </w:t>
            </w:r>
            <w:r w:rsidRPr="0054332E">
              <w:rPr>
                <w:rFonts w:eastAsia="Calibri"/>
                <w:b/>
                <w:sz w:val="22"/>
                <w:szCs w:val="22"/>
                <w:lang w:eastAsia="en-US"/>
              </w:rPr>
              <w:t>FOREST SCHOOL</w:t>
            </w:r>
            <w:r>
              <w:rPr>
                <w:rFonts w:eastAsia="Calibri"/>
                <w:sz w:val="22"/>
                <w:szCs w:val="22"/>
                <w:lang w:eastAsia="en-US"/>
              </w:rPr>
              <w:t xml:space="preserve"> – OLDER CLOTHES</w:t>
            </w:r>
          </w:p>
        </w:tc>
        <w:tc>
          <w:tcPr>
            <w:tcW w:w="4730" w:type="dxa"/>
            <w:shd w:val="clear" w:color="auto" w:fill="D9D9D9" w:themeFill="background1" w:themeFillShade="D9"/>
          </w:tcPr>
          <w:p w:rsidR="00A36E90" w:rsidRPr="00A34A62" w:rsidRDefault="00A36E90" w:rsidP="0070195D">
            <w:pPr>
              <w:spacing w:line="276" w:lineRule="auto"/>
              <w:rPr>
                <w:rFonts w:eastAsia="Calibri"/>
                <w:sz w:val="22"/>
                <w:szCs w:val="22"/>
                <w:lang w:eastAsia="en-US"/>
              </w:rPr>
            </w:pPr>
            <w:r w:rsidRPr="00A34A62">
              <w:rPr>
                <w:rFonts w:eastAsia="Calibri"/>
                <w:sz w:val="22"/>
                <w:szCs w:val="22"/>
                <w:lang w:eastAsia="en-US"/>
              </w:rPr>
              <w:t>Thursday – PE - COME IN PE KIT</w:t>
            </w:r>
          </w:p>
        </w:tc>
      </w:tr>
      <w:tr w:rsidR="00A36E90" w:rsidRPr="00110325" w:rsidTr="00AA67FC">
        <w:tc>
          <w:tcPr>
            <w:tcW w:w="2364" w:type="dxa"/>
          </w:tcPr>
          <w:p w:rsidR="00A36E90" w:rsidRPr="00A34A62" w:rsidRDefault="00A36E90" w:rsidP="0070195D">
            <w:pPr>
              <w:spacing w:line="276" w:lineRule="auto"/>
              <w:rPr>
                <w:rFonts w:eastAsia="Calibri"/>
                <w:sz w:val="22"/>
                <w:szCs w:val="22"/>
                <w:lang w:eastAsia="en-US"/>
              </w:rPr>
            </w:pPr>
            <w:r w:rsidRPr="00A34A62">
              <w:rPr>
                <w:rFonts w:eastAsia="Calibri"/>
                <w:sz w:val="22"/>
                <w:szCs w:val="22"/>
                <w:lang w:eastAsia="en-US"/>
              </w:rPr>
              <w:t>UKS2 (1hr)</w:t>
            </w:r>
          </w:p>
        </w:tc>
        <w:tc>
          <w:tcPr>
            <w:tcW w:w="2364" w:type="dxa"/>
          </w:tcPr>
          <w:p w:rsidR="00A36E90" w:rsidRPr="00A34A62" w:rsidRDefault="00A36E90" w:rsidP="0070195D">
            <w:pPr>
              <w:spacing w:line="276" w:lineRule="auto"/>
              <w:rPr>
                <w:rFonts w:eastAsia="Calibri"/>
                <w:sz w:val="22"/>
                <w:szCs w:val="22"/>
                <w:lang w:eastAsia="en-US"/>
              </w:rPr>
            </w:pPr>
            <w:r w:rsidRPr="00A34A62">
              <w:rPr>
                <w:rFonts w:eastAsia="Calibri"/>
                <w:sz w:val="22"/>
                <w:szCs w:val="22"/>
                <w:lang w:eastAsia="en-US"/>
              </w:rPr>
              <w:t>LKS2</w:t>
            </w:r>
          </w:p>
        </w:tc>
        <w:tc>
          <w:tcPr>
            <w:tcW w:w="4730" w:type="dxa"/>
          </w:tcPr>
          <w:p w:rsidR="00A36E90" w:rsidRPr="00A36E90" w:rsidRDefault="00A36E90" w:rsidP="0070195D">
            <w:pPr>
              <w:spacing w:line="276" w:lineRule="auto"/>
              <w:rPr>
                <w:rFonts w:eastAsia="Calibri"/>
                <w:b/>
                <w:sz w:val="22"/>
                <w:szCs w:val="22"/>
                <w:lang w:eastAsia="en-US"/>
              </w:rPr>
            </w:pPr>
            <w:r w:rsidRPr="00A36E90">
              <w:rPr>
                <w:rFonts w:eastAsia="Calibri"/>
                <w:b/>
                <w:sz w:val="22"/>
                <w:szCs w:val="22"/>
                <w:lang w:eastAsia="en-US"/>
              </w:rPr>
              <w:t>EVERYONE FOR SPORTS DAY</w:t>
            </w:r>
          </w:p>
        </w:tc>
      </w:tr>
    </w:tbl>
    <w:p w:rsidR="00A36E90" w:rsidRDefault="00A36E90" w:rsidP="00090520">
      <w:pPr>
        <w:spacing w:line="276" w:lineRule="auto"/>
        <w:rPr>
          <w:rFonts w:cs="Helvetica"/>
          <w:b/>
          <w:bCs/>
          <w:color w:val="E5B8B7" w:themeColor="accent2" w:themeTint="66"/>
          <w:sz w:val="16"/>
          <w:szCs w:val="16"/>
          <w14:textOutline w14:w="11112" w14:cap="flat" w14:cmpd="sng" w14:algn="ctr">
            <w14:solidFill>
              <w14:schemeClr w14:val="accent2"/>
            </w14:solidFill>
            <w14:prstDash w14:val="solid"/>
            <w14:round/>
          </w14:textOutline>
        </w:rPr>
      </w:pPr>
    </w:p>
    <w:tbl>
      <w:tblPr>
        <w:tblStyle w:val="TableGrid"/>
        <w:tblW w:w="0" w:type="auto"/>
        <w:tblLook w:val="04A0" w:firstRow="1" w:lastRow="0" w:firstColumn="1" w:lastColumn="0" w:noHBand="0" w:noVBand="1"/>
      </w:tblPr>
      <w:tblGrid>
        <w:gridCol w:w="2364"/>
        <w:gridCol w:w="2364"/>
        <w:gridCol w:w="2365"/>
        <w:gridCol w:w="2365"/>
      </w:tblGrid>
      <w:tr w:rsidR="00C873B2" w:rsidRPr="009B7F48" w:rsidTr="003E1F11">
        <w:tc>
          <w:tcPr>
            <w:tcW w:w="9458" w:type="dxa"/>
            <w:gridSpan w:val="4"/>
          </w:tcPr>
          <w:p w:rsidR="00C873B2" w:rsidRPr="009B7F48" w:rsidRDefault="00C873B2" w:rsidP="00C873B2">
            <w:pPr>
              <w:spacing w:line="276" w:lineRule="auto"/>
              <w:rPr>
                <w:rFonts w:eastAsia="Calibri"/>
                <w:sz w:val="22"/>
                <w:szCs w:val="22"/>
                <w:lang w:eastAsia="en-US"/>
              </w:rPr>
            </w:pPr>
            <w:r w:rsidRPr="009B7F48">
              <w:rPr>
                <w:rFonts w:eastAsia="Calibri"/>
                <w:b/>
                <w:sz w:val="22"/>
                <w:szCs w:val="22"/>
                <w:lang w:eastAsia="en-US"/>
              </w:rPr>
              <w:t>Week A</w:t>
            </w:r>
            <w:r w:rsidRPr="009B7F48">
              <w:rPr>
                <w:rFonts w:eastAsia="Calibri"/>
                <w:sz w:val="22"/>
                <w:szCs w:val="22"/>
                <w:lang w:eastAsia="en-US"/>
              </w:rPr>
              <w:t xml:space="preserve"> – </w:t>
            </w:r>
            <w:r>
              <w:rPr>
                <w:rFonts w:eastAsia="Calibri"/>
                <w:sz w:val="22"/>
                <w:szCs w:val="22"/>
                <w:lang w:eastAsia="en-US"/>
              </w:rPr>
              <w:t>23</w:t>
            </w:r>
            <w:r w:rsidRPr="00C873B2">
              <w:rPr>
                <w:rFonts w:eastAsia="Calibri"/>
                <w:sz w:val="22"/>
                <w:szCs w:val="22"/>
                <w:vertAlign w:val="superscript"/>
                <w:lang w:eastAsia="en-US"/>
              </w:rPr>
              <w:t>rd</w:t>
            </w:r>
            <w:r>
              <w:rPr>
                <w:rFonts w:eastAsia="Calibri"/>
                <w:sz w:val="22"/>
                <w:szCs w:val="22"/>
                <w:lang w:eastAsia="en-US"/>
              </w:rPr>
              <w:t xml:space="preserve"> – 26</w:t>
            </w:r>
            <w:r w:rsidRPr="00C873B2">
              <w:rPr>
                <w:rFonts w:eastAsia="Calibri"/>
                <w:sz w:val="22"/>
                <w:szCs w:val="22"/>
                <w:vertAlign w:val="superscript"/>
                <w:lang w:eastAsia="en-US"/>
              </w:rPr>
              <w:t>th</w:t>
            </w:r>
            <w:r>
              <w:rPr>
                <w:rFonts w:eastAsia="Calibri"/>
                <w:sz w:val="22"/>
                <w:szCs w:val="22"/>
                <w:lang w:eastAsia="en-US"/>
              </w:rPr>
              <w:t xml:space="preserve"> May</w:t>
            </w:r>
          </w:p>
        </w:tc>
      </w:tr>
      <w:tr w:rsidR="00C873B2" w:rsidRPr="009B7F48" w:rsidTr="003E1F11">
        <w:tc>
          <w:tcPr>
            <w:tcW w:w="4728" w:type="dxa"/>
            <w:gridSpan w:val="2"/>
            <w:tcBorders>
              <w:right w:val="single" w:sz="4" w:space="0" w:color="auto"/>
            </w:tcBorders>
            <w:shd w:val="clear" w:color="auto" w:fill="D9D9D9" w:themeFill="background1" w:themeFillShade="D9"/>
          </w:tcPr>
          <w:p w:rsidR="00C873B2" w:rsidRPr="00D6579D" w:rsidRDefault="00C873B2" w:rsidP="003E1F11">
            <w:pPr>
              <w:spacing w:line="276" w:lineRule="auto"/>
              <w:rPr>
                <w:rFonts w:eastAsia="Calibri"/>
                <w:sz w:val="22"/>
                <w:szCs w:val="22"/>
                <w:lang w:eastAsia="en-US"/>
              </w:rPr>
            </w:pPr>
            <w:r w:rsidRPr="00D6579D">
              <w:rPr>
                <w:rFonts w:eastAsia="Calibri"/>
                <w:sz w:val="22"/>
                <w:szCs w:val="22"/>
                <w:lang w:eastAsia="en-US"/>
              </w:rPr>
              <w:t xml:space="preserve">Tuesday – </w:t>
            </w:r>
            <w:r w:rsidRPr="0054332E">
              <w:rPr>
                <w:rFonts w:eastAsia="Calibri"/>
                <w:b/>
                <w:sz w:val="22"/>
                <w:szCs w:val="22"/>
                <w:lang w:eastAsia="en-US"/>
              </w:rPr>
              <w:t>FOREST SCHOOL</w:t>
            </w:r>
            <w:r>
              <w:rPr>
                <w:rFonts w:eastAsia="Calibri"/>
                <w:sz w:val="22"/>
                <w:szCs w:val="22"/>
                <w:lang w:eastAsia="en-US"/>
              </w:rPr>
              <w:t xml:space="preserve"> – OLDER CLOTHES</w:t>
            </w:r>
          </w:p>
        </w:tc>
        <w:tc>
          <w:tcPr>
            <w:tcW w:w="4730" w:type="dxa"/>
            <w:gridSpan w:val="2"/>
            <w:tcBorders>
              <w:left w:val="single" w:sz="4" w:space="0" w:color="auto"/>
            </w:tcBorders>
            <w:shd w:val="clear" w:color="auto" w:fill="D9D9D9" w:themeFill="background1" w:themeFillShade="D9"/>
          </w:tcPr>
          <w:p w:rsidR="00C873B2" w:rsidRPr="009B7F48" w:rsidRDefault="00C873B2" w:rsidP="003E1F11">
            <w:pPr>
              <w:spacing w:line="276" w:lineRule="auto"/>
              <w:rPr>
                <w:rFonts w:eastAsia="Calibri"/>
                <w:sz w:val="22"/>
                <w:szCs w:val="22"/>
                <w:lang w:eastAsia="en-US"/>
              </w:rPr>
            </w:pPr>
            <w:r w:rsidRPr="009B7F48">
              <w:rPr>
                <w:rFonts w:eastAsia="Calibri"/>
                <w:sz w:val="22"/>
                <w:szCs w:val="22"/>
                <w:lang w:eastAsia="en-US"/>
              </w:rPr>
              <w:t>Thursday – PE – COME IN PE KIT</w:t>
            </w:r>
          </w:p>
        </w:tc>
      </w:tr>
      <w:tr w:rsidR="00C873B2" w:rsidRPr="009B7F48" w:rsidTr="003E1F11">
        <w:tc>
          <w:tcPr>
            <w:tcW w:w="2364" w:type="dxa"/>
          </w:tcPr>
          <w:p w:rsidR="00C873B2" w:rsidRPr="009B7F48" w:rsidRDefault="00C873B2" w:rsidP="003E1F11">
            <w:pPr>
              <w:spacing w:line="276" w:lineRule="auto"/>
              <w:rPr>
                <w:rFonts w:eastAsia="Calibri"/>
                <w:sz w:val="22"/>
                <w:szCs w:val="22"/>
                <w:lang w:eastAsia="en-US"/>
              </w:rPr>
            </w:pPr>
            <w:r w:rsidRPr="009B7F48">
              <w:rPr>
                <w:rFonts w:eastAsia="Calibri"/>
                <w:sz w:val="22"/>
                <w:szCs w:val="22"/>
                <w:lang w:eastAsia="en-US"/>
              </w:rPr>
              <w:t>UKS2 (1 hr)</w:t>
            </w:r>
          </w:p>
        </w:tc>
        <w:tc>
          <w:tcPr>
            <w:tcW w:w="2364" w:type="dxa"/>
            <w:tcBorders>
              <w:right w:val="single" w:sz="4" w:space="0" w:color="auto"/>
            </w:tcBorders>
          </w:tcPr>
          <w:p w:rsidR="00C873B2" w:rsidRPr="009B7F48" w:rsidRDefault="00C873B2" w:rsidP="003E1F11">
            <w:pPr>
              <w:spacing w:line="276" w:lineRule="auto"/>
              <w:rPr>
                <w:rFonts w:eastAsia="Calibri"/>
                <w:sz w:val="22"/>
                <w:szCs w:val="22"/>
                <w:lang w:eastAsia="en-US"/>
              </w:rPr>
            </w:pPr>
            <w:r>
              <w:rPr>
                <w:rFonts w:eastAsia="Calibri"/>
                <w:sz w:val="22"/>
                <w:szCs w:val="22"/>
                <w:lang w:eastAsia="en-US"/>
              </w:rPr>
              <w:t>KS1</w:t>
            </w:r>
          </w:p>
        </w:tc>
        <w:tc>
          <w:tcPr>
            <w:tcW w:w="2365" w:type="dxa"/>
            <w:tcBorders>
              <w:left w:val="single" w:sz="4" w:space="0" w:color="auto"/>
            </w:tcBorders>
          </w:tcPr>
          <w:p w:rsidR="00C873B2" w:rsidRPr="009B7F48" w:rsidRDefault="00C873B2" w:rsidP="003E1F11">
            <w:pPr>
              <w:spacing w:line="276" w:lineRule="auto"/>
              <w:rPr>
                <w:rFonts w:eastAsia="Calibri"/>
                <w:sz w:val="22"/>
                <w:szCs w:val="22"/>
                <w:lang w:eastAsia="en-US"/>
              </w:rPr>
            </w:pPr>
            <w:r w:rsidRPr="009B7F48">
              <w:rPr>
                <w:rFonts w:eastAsia="Calibri"/>
                <w:sz w:val="22"/>
                <w:szCs w:val="22"/>
                <w:lang w:eastAsia="en-US"/>
              </w:rPr>
              <w:t>LKS2</w:t>
            </w:r>
          </w:p>
        </w:tc>
        <w:tc>
          <w:tcPr>
            <w:tcW w:w="2365" w:type="dxa"/>
            <w:tcBorders>
              <w:left w:val="single" w:sz="4" w:space="0" w:color="auto"/>
            </w:tcBorders>
          </w:tcPr>
          <w:p w:rsidR="00C873B2" w:rsidRPr="00B437D6" w:rsidRDefault="00C873B2" w:rsidP="003E1F11">
            <w:pPr>
              <w:spacing w:line="276" w:lineRule="auto"/>
              <w:rPr>
                <w:rFonts w:eastAsia="Calibri"/>
                <w:sz w:val="22"/>
                <w:szCs w:val="22"/>
                <w:lang w:eastAsia="en-US"/>
              </w:rPr>
            </w:pPr>
            <w:r w:rsidRPr="00B437D6">
              <w:rPr>
                <w:rFonts w:eastAsia="Calibri"/>
                <w:sz w:val="22"/>
                <w:szCs w:val="22"/>
                <w:lang w:eastAsia="en-US"/>
              </w:rPr>
              <w:t>UKS2</w:t>
            </w:r>
            <w:r>
              <w:rPr>
                <w:rFonts w:eastAsia="Calibri"/>
                <w:sz w:val="22"/>
                <w:szCs w:val="22"/>
                <w:lang w:eastAsia="en-US"/>
              </w:rPr>
              <w:t xml:space="preserve"> (Jubilee picnic)</w:t>
            </w:r>
          </w:p>
        </w:tc>
      </w:tr>
    </w:tbl>
    <w:p w:rsidR="00C873B2" w:rsidRPr="00A36E90" w:rsidRDefault="00C873B2" w:rsidP="00090520">
      <w:pPr>
        <w:spacing w:line="276" w:lineRule="auto"/>
        <w:rPr>
          <w:rFonts w:cs="Helvetica"/>
          <w:b/>
          <w:bCs/>
          <w:color w:val="E5B8B7" w:themeColor="accent2" w:themeTint="66"/>
          <w:sz w:val="16"/>
          <w:szCs w:val="16"/>
          <w14:textOutline w14:w="11112" w14:cap="flat" w14:cmpd="sng" w14:algn="ctr">
            <w14:solidFill>
              <w14:schemeClr w14:val="accent2"/>
            </w14:solidFill>
            <w14:prstDash w14:val="solid"/>
            <w14:round/>
          </w14:textOutline>
        </w:rPr>
      </w:pPr>
    </w:p>
    <w:p w:rsidR="00A36E90" w:rsidRPr="00C873B2" w:rsidRDefault="00A36E90" w:rsidP="00090520">
      <w:pPr>
        <w:spacing w:line="276" w:lineRule="auto"/>
        <w:rPr>
          <w:rFonts w:eastAsia="Calibri"/>
          <w:b/>
          <w:sz w:val="22"/>
          <w:szCs w:val="22"/>
          <w:lang w:eastAsia="en-US"/>
        </w:rPr>
      </w:pPr>
      <w:r w:rsidRPr="00C873B2">
        <w:rPr>
          <w:rFonts w:eastAsia="Calibri"/>
          <w:b/>
          <w:sz w:val="22"/>
          <w:szCs w:val="22"/>
          <w:lang w:eastAsia="en-US"/>
        </w:rPr>
        <w:t xml:space="preserve">As the weather is changeable please ensure children bring a light </w:t>
      </w:r>
      <w:r w:rsidR="00C873B2" w:rsidRPr="00C873B2">
        <w:rPr>
          <w:rFonts w:eastAsia="Calibri"/>
          <w:b/>
          <w:sz w:val="22"/>
          <w:szCs w:val="22"/>
          <w:lang w:eastAsia="en-US"/>
        </w:rPr>
        <w:t xml:space="preserve">rainproof </w:t>
      </w:r>
      <w:r w:rsidRPr="00C873B2">
        <w:rPr>
          <w:rFonts w:eastAsia="Calibri"/>
          <w:b/>
          <w:sz w:val="22"/>
          <w:szCs w:val="22"/>
          <w:lang w:eastAsia="en-US"/>
        </w:rPr>
        <w:t>jacket and a sun hat every day. Sun cream should be applied before school please, as necessary.</w:t>
      </w:r>
    </w:p>
    <w:p w:rsidR="00A36E90" w:rsidRPr="00A36E90" w:rsidRDefault="00A36E90" w:rsidP="00090520">
      <w:pPr>
        <w:spacing w:line="276" w:lineRule="auto"/>
        <w:rPr>
          <w:rFonts w:eastAsia="Calibri"/>
          <w:sz w:val="22"/>
          <w:szCs w:val="22"/>
          <w:lang w:eastAsia="en-US"/>
        </w:rPr>
      </w:pPr>
    </w:p>
    <w:p w:rsidR="00EF615E" w:rsidRPr="00EF615E" w:rsidRDefault="005E5CFB" w:rsidP="00EF615E">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Finally…</w:t>
      </w:r>
    </w:p>
    <w:p w:rsidR="00EF615E" w:rsidRPr="00A36E90" w:rsidRDefault="00ED2FF5" w:rsidP="00A36E90">
      <w:pPr>
        <w:spacing w:line="276" w:lineRule="auto"/>
        <w:rPr>
          <w:rFonts w:eastAsia="Calibri"/>
          <w:i/>
          <w:noProof/>
          <w:sz w:val="22"/>
          <w:szCs w:val="22"/>
        </w:rPr>
      </w:pPr>
      <w:r w:rsidRPr="00ED2FF5">
        <w:rPr>
          <w:rFonts w:eastAsia="Calibri"/>
          <w:noProof/>
          <w:sz w:val="22"/>
          <w:szCs w:val="22"/>
        </w:rPr>
        <w:t xml:space="preserve">This week we have been thinking about </w:t>
      </w:r>
      <w:r w:rsidR="00A36E90">
        <w:rPr>
          <w:rFonts w:eastAsia="Calibri"/>
          <w:noProof/>
          <w:sz w:val="22"/>
          <w:szCs w:val="22"/>
        </w:rPr>
        <w:t xml:space="preserve">the </w:t>
      </w:r>
      <w:r w:rsidR="00FB7BC8">
        <w:rPr>
          <w:rFonts w:eastAsia="Calibri"/>
          <w:noProof/>
          <w:sz w:val="22"/>
          <w:szCs w:val="22"/>
        </w:rPr>
        <w:t xml:space="preserve">bravery showed by Peter in continuing to spread the word of God after the </w:t>
      </w:r>
      <w:r w:rsidR="00FB7BC8">
        <w:rPr>
          <w:color w:val="000000"/>
          <w:sz w:val="22"/>
          <w:szCs w:val="22"/>
          <w:shd w:val="clear" w:color="auto" w:fill="FFFFFF"/>
        </w:rPr>
        <w:t>crucifixion</w:t>
      </w:r>
      <w:r w:rsidR="00FB7BC8">
        <w:rPr>
          <w:rFonts w:eastAsia="Calibri"/>
          <w:noProof/>
          <w:sz w:val="22"/>
          <w:szCs w:val="22"/>
        </w:rPr>
        <w:t xml:space="preserve">. </w:t>
      </w:r>
      <w:r w:rsidR="00FB7BC8">
        <w:rPr>
          <w:rFonts w:eastAsia="Calibri"/>
          <w:noProof/>
          <w:sz w:val="22"/>
          <w:szCs w:val="22"/>
        </w:rPr>
        <w:br/>
      </w:r>
      <w:r w:rsidR="00FB7BC8">
        <w:rPr>
          <w:rFonts w:eastAsia="Calibri"/>
          <w:i/>
          <w:noProof/>
          <w:sz w:val="22"/>
          <w:szCs w:val="22"/>
        </w:rPr>
        <w:t>Joshua 1:9</w:t>
      </w:r>
      <w:r w:rsidR="00A36E90" w:rsidRPr="00A36E90">
        <w:rPr>
          <w:rFonts w:eastAsia="Calibri"/>
          <w:i/>
          <w:noProof/>
          <w:sz w:val="22"/>
          <w:szCs w:val="22"/>
        </w:rPr>
        <w:t xml:space="preserve">: </w:t>
      </w:r>
      <w:r w:rsidR="00FB7BC8" w:rsidRPr="00FB7BC8">
        <w:rPr>
          <w:rFonts w:eastAsia="Calibri"/>
          <w:i/>
          <w:noProof/>
          <w:sz w:val="22"/>
          <w:szCs w:val="22"/>
        </w:rPr>
        <w:t>Be strong and courageous. Do not be frightened, and do not be dismayed, for the LORD your God is with you wherever you go.”</w:t>
      </w:r>
    </w:p>
    <w:p w:rsidR="00BE35C1" w:rsidRPr="00247901" w:rsidRDefault="00BE35C1" w:rsidP="00BE35C1">
      <w:pPr>
        <w:spacing w:line="276" w:lineRule="auto"/>
        <w:jc w:val="both"/>
        <w:rPr>
          <w:rFonts w:eastAsia="Calibri"/>
          <w:sz w:val="22"/>
          <w:szCs w:val="22"/>
          <w:lang w:eastAsia="en-US"/>
        </w:rPr>
      </w:pPr>
      <w:r w:rsidRPr="00247901">
        <w:rPr>
          <w:rFonts w:eastAsia="Calibri"/>
          <w:sz w:val="22"/>
          <w:szCs w:val="22"/>
          <w:lang w:eastAsia="en-US"/>
        </w:rPr>
        <w:t>With kind regards</w:t>
      </w:r>
    </w:p>
    <w:p w:rsidR="00EF615E" w:rsidRDefault="0096101F" w:rsidP="00825B90">
      <w:pPr>
        <w:spacing w:line="276" w:lineRule="auto"/>
        <w:jc w:val="both"/>
        <w:rPr>
          <w:rFonts w:eastAsia="Calibri"/>
          <w:sz w:val="22"/>
          <w:szCs w:val="22"/>
          <w:lang w:eastAsia="en-US"/>
        </w:rPr>
      </w:pPr>
      <w:r w:rsidRPr="00247901">
        <w:rPr>
          <w:rFonts w:eastAsia="Calibri"/>
          <w:sz w:val="22"/>
          <w:szCs w:val="22"/>
          <w:lang w:eastAsia="en-US"/>
        </w:rPr>
        <w:t>Mrs</w:t>
      </w:r>
      <w:r w:rsidR="00BE35C1" w:rsidRPr="00247901">
        <w:rPr>
          <w:rFonts w:eastAsia="Calibri"/>
          <w:sz w:val="22"/>
          <w:szCs w:val="22"/>
          <w:lang w:eastAsia="en-US"/>
        </w:rPr>
        <w:t xml:space="preserve"> Connolly</w:t>
      </w:r>
    </w:p>
    <w:p w:rsidR="00EF615E" w:rsidRDefault="00EF615E" w:rsidP="003C1FEE">
      <w:pPr>
        <w:jc w:val="both"/>
        <w:rPr>
          <w:rFonts w:eastAsia="Calibri"/>
          <w:sz w:val="22"/>
          <w:szCs w:val="22"/>
          <w:lang w:eastAsia="en-US"/>
        </w:rPr>
      </w:pPr>
      <w:r>
        <w:rPr>
          <w:rFonts w:eastAsia="Calibri"/>
          <w:b/>
          <w:noProof/>
          <w:sz w:val="22"/>
          <w:szCs w:val="22"/>
        </w:rPr>
        <w:lastRenderedPageBreak/>
        <w:drawing>
          <wp:anchor distT="0" distB="0" distL="114300" distR="114300" simplePos="0" relativeHeight="251675648" behindDoc="1" locked="0" layoutInCell="1" allowOverlap="1" wp14:anchorId="6F6ABE99" wp14:editId="6D1EECAA">
            <wp:simplePos x="0" y="0"/>
            <wp:positionH relativeFrom="column">
              <wp:posOffset>4258310</wp:posOffset>
            </wp:positionH>
            <wp:positionV relativeFrom="paragraph">
              <wp:posOffset>0</wp:posOffset>
            </wp:positionV>
            <wp:extent cx="882015" cy="808990"/>
            <wp:effectExtent l="0" t="0" r="0" b="0"/>
            <wp:wrapTight wrapText="bothSides">
              <wp:wrapPolygon edited="0">
                <wp:start x="9797" y="0"/>
                <wp:lineTo x="2333" y="1017"/>
                <wp:lineTo x="1866" y="4069"/>
                <wp:lineTo x="2799" y="8138"/>
                <wp:lineTo x="0" y="10681"/>
                <wp:lineTo x="0" y="12207"/>
                <wp:lineTo x="3266" y="16276"/>
                <wp:lineTo x="1866" y="19837"/>
                <wp:lineTo x="11663" y="20854"/>
                <wp:lineTo x="13996" y="20854"/>
                <wp:lineTo x="13529" y="16276"/>
                <wp:lineTo x="20060" y="15259"/>
                <wp:lineTo x="20527" y="10681"/>
                <wp:lineTo x="16795" y="8138"/>
                <wp:lineTo x="20994" y="4578"/>
                <wp:lineTo x="20994" y="3560"/>
                <wp:lineTo x="12130" y="0"/>
                <wp:lineTo x="9797" y="0"/>
              </wp:wrapPolygon>
            </wp:wrapTight>
            <wp:docPr id="5" name="Picture 5" descr="C:\Users\KConnolly\AppData\Local\Microsoft\Windows\Temporary Internet Files\Content.IE5\37WA6C8I\sun-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nnolly\AppData\Local\Microsoft\Windows\Temporary Internet Files\Content.IE5\37WA6C8I\sun-2[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01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noProof/>
          <w:sz w:val="22"/>
          <w:szCs w:val="22"/>
        </w:rPr>
        <w:drawing>
          <wp:anchor distT="0" distB="0" distL="114300" distR="114300" simplePos="0" relativeHeight="251673600" behindDoc="1" locked="0" layoutInCell="1" allowOverlap="1" wp14:anchorId="2BB563D1" wp14:editId="68C315E0">
            <wp:simplePos x="0" y="0"/>
            <wp:positionH relativeFrom="column">
              <wp:posOffset>476885</wp:posOffset>
            </wp:positionH>
            <wp:positionV relativeFrom="paragraph">
              <wp:posOffset>0</wp:posOffset>
            </wp:positionV>
            <wp:extent cx="882015" cy="808990"/>
            <wp:effectExtent l="0" t="0" r="0" b="0"/>
            <wp:wrapTight wrapText="bothSides">
              <wp:wrapPolygon edited="0">
                <wp:start x="9797" y="0"/>
                <wp:lineTo x="2333" y="1017"/>
                <wp:lineTo x="1866" y="4069"/>
                <wp:lineTo x="2799" y="8138"/>
                <wp:lineTo x="0" y="10681"/>
                <wp:lineTo x="0" y="12207"/>
                <wp:lineTo x="3266" y="16276"/>
                <wp:lineTo x="1866" y="19837"/>
                <wp:lineTo x="11663" y="20854"/>
                <wp:lineTo x="13996" y="20854"/>
                <wp:lineTo x="13529" y="16276"/>
                <wp:lineTo x="20060" y="15259"/>
                <wp:lineTo x="20527" y="10681"/>
                <wp:lineTo x="16795" y="8138"/>
                <wp:lineTo x="20994" y="4578"/>
                <wp:lineTo x="20994" y="3560"/>
                <wp:lineTo x="12130" y="0"/>
                <wp:lineTo x="9797" y="0"/>
              </wp:wrapPolygon>
            </wp:wrapTight>
            <wp:docPr id="3" name="Picture 3" descr="C:\Users\KConnolly\AppData\Local\Microsoft\Windows\Temporary Internet Files\Content.IE5\37WA6C8I\sun-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nnolly\AppData\Local\Microsoft\Windows\Temporary Internet Files\Content.IE5\37WA6C8I\sun-2[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015"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97B" w:rsidRDefault="002F597B" w:rsidP="003C1FEE">
      <w:pPr>
        <w:jc w:val="both"/>
        <w:rPr>
          <w:rFonts w:eastAsia="Calibri"/>
          <w:sz w:val="22"/>
          <w:szCs w:val="22"/>
          <w:lang w:eastAsia="en-US"/>
        </w:rPr>
      </w:pPr>
    </w:p>
    <w:p w:rsidR="002F597B" w:rsidRDefault="002F597B" w:rsidP="002F597B">
      <w:pPr>
        <w:jc w:val="center"/>
        <w:rPr>
          <w:rFonts w:eastAsia="Calibri"/>
          <w:b/>
          <w:sz w:val="22"/>
          <w:szCs w:val="22"/>
          <w:lang w:eastAsia="en-US"/>
        </w:rPr>
      </w:pPr>
      <w:r w:rsidRPr="002F597B">
        <w:rPr>
          <w:rFonts w:eastAsia="Calibri"/>
          <w:b/>
          <w:sz w:val="22"/>
          <w:szCs w:val="22"/>
          <w:lang w:eastAsia="en-US"/>
        </w:rPr>
        <w:t>Summer Term Dates</w:t>
      </w:r>
    </w:p>
    <w:p w:rsidR="00AB3C95" w:rsidRDefault="00AB3C95" w:rsidP="002F597B">
      <w:pPr>
        <w:jc w:val="center"/>
        <w:rPr>
          <w:rFonts w:eastAsia="Calibri"/>
          <w:b/>
          <w:sz w:val="22"/>
          <w:szCs w:val="22"/>
          <w:lang w:eastAsia="en-US"/>
        </w:rPr>
      </w:pPr>
    </w:p>
    <w:p w:rsidR="00090520" w:rsidRDefault="00F10C4F" w:rsidP="002F597B">
      <w:pPr>
        <w:rPr>
          <w:rFonts w:eastAsia="Calibri"/>
          <w:sz w:val="22"/>
          <w:szCs w:val="22"/>
          <w:lang w:eastAsia="en-US"/>
        </w:rPr>
      </w:pP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p>
    <w:p w:rsidR="00992E40" w:rsidRDefault="00FB7BC8" w:rsidP="00C873B2">
      <w:pPr>
        <w:rPr>
          <w:rFonts w:eastAsia="Calibri"/>
          <w:sz w:val="22"/>
          <w:szCs w:val="22"/>
          <w:lang w:eastAsia="en-US"/>
        </w:rPr>
      </w:pPr>
      <w:r>
        <w:rPr>
          <w:rFonts w:eastAsia="Calibri"/>
          <w:sz w:val="22"/>
          <w:szCs w:val="22"/>
          <w:lang w:eastAsia="en-US"/>
        </w:rPr>
        <w:tab/>
      </w:r>
    </w:p>
    <w:p w:rsidR="00FB7BC8" w:rsidRDefault="00FB7BC8" w:rsidP="00C873B2">
      <w:pPr>
        <w:rPr>
          <w:rFonts w:eastAsia="Calibri"/>
          <w:sz w:val="22"/>
          <w:szCs w:val="22"/>
          <w:lang w:eastAsia="en-US"/>
        </w:rPr>
      </w:pPr>
      <w:r>
        <w:rPr>
          <w:rFonts w:eastAsia="Calibri"/>
          <w:sz w:val="22"/>
          <w:szCs w:val="22"/>
          <w:lang w:eastAsia="en-US"/>
        </w:rPr>
        <w:tab/>
        <w:t>Ardeley ‘Walk Week’</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Monday – Friday 20 May</w:t>
      </w:r>
    </w:p>
    <w:p w:rsidR="005F1FD3" w:rsidRDefault="005F1FD3" w:rsidP="002F597B">
      <w:pPr>
        <w:rPr>
          <w:rFonts w:eastAsia="Calibri"/>
          <w:sz w:val="22"/>
          <w:szCs w:val="22"/>
          <w:lang w:eastAsia="en-US"/>
        </w:rPr>
      </w:pPr>
    </w:p>
    <w:p w:rsidR="005F1FD3" w:rsidRPr="002F597B" w:rsidRDefault="005F1FD3" w:rsidP="002F597B">
      <w:pPr>
        <w:rPr>
          <w:rFonts w:eastAsia="Calibri"/>
          <w:sz w:val="22"/>
          <w:szCs w:val="22"/>
          <w:lang w:eastAsia="en-US"/>
        </w:rPr>
      </w:pPr>
      <w:r>
        <w:rPr>
          <w:rFonts w:eastAsia="Calibri"/>
          <w:sz w:val="22"/>
          <w:szCs w:val="22"/>
          <w:lang w:eastAsia="en-US"/>
        </w:rPr>
        <w:tab/>
        <w:t>Sports day</w:t>
      </w:r>
      <w:r w:rsidR="00A36E90">
        <w:rPr>
          <w:rFonts w:eastAsia="Calibri"/>
          <w:sz w:val="22"/>
          <w:szCs w:val="22"/>
          <w:lang w:eastAsia="en-US"/>
        </w:rPr>
        <w:t xml:space="preserve"> – 1.30pm</w:t>
      </w:r>
      <w:r w:rsidR="00A36E90">
        <w:rPr>
          <w:rFonts w:eastAsia="Calibri"/>
          <w:sz w:val="22"/>
          <w:szCs w:val="22"/>
          <w:lang w:eastAsia="en-US"/>
        </w:rPr>
        <w:tab/>
      </w:r>
      <w:r w:rsidR="00A36E90">
        <w:rPr>
          <w:rFonts w:eastAsia="Calibri"/>
          <w:sz w:val="22"/>
          <w:szCs w:val="22"/>
          <w:lang w:eastAsia="en-US"/>
        </w:rPr>
        <w:tab/>
      </w:r>
      <w:r w:rsidR="00A36E90">
        <w:rPr>
          <w:rFonts w:eastAsia="Calibri"/>
          <w:sz w:val="22"/>
          <w:szCs w:val="22"/>
          <w:lang w:eastAsia="en-US"/>
        </w:rPr>
        <w:tab/>
      </w:r>
      <w:r w:rsidR="00A36E90">
        <w:rPr>
          <w:rFonts w:eastAsia="Calibri"/>
          <w:sz w:val="22"/>
          <w:szCs w:val="22"/>
          <w:lang w:eastAsia="en-US"/>
        </w:rPr>
        <w:tab/>
      </w:r>
      <w:r w:rsidR="00A36E90">
        <w:rPr>
          <w:rFonts w:eastAsia="Calibri"/>
          <w:sz w:val="22"/>
          <w:szCs w:val="22"/>
          <w:lang w:eastAsia="en-US"/>
        </w:rPr>
        <w:tab/>
      </w:r>
      <w:r w:rsidR="00A36E90">
        <w:rPr>
          <w:rFonts w:eastAsia="Calibri"/>
          <w:sz w:val="22"/>
          <w:szCs w:val="22"/>
          <w:lang w:eastAsia="en-US"/>
        </w:rPr>
        <w:tab/>
      </w:r>
      <w:r>
        <w:rPr>
          <w:rFonts w:eastAsia="Calibri"/>
          <w:sz w:val="22"/>
          <w:szCs w:val="22"/>
          <w:lang w:eastAsia="en-US"/>
        </w:rPr>
        <w:t>Thursday 19 May</w:t>
      </w:r>
    </w:p>
    <w:p w:rsidR="002F597B" w:rsidRDefault="002F597B" w:rsidP="002F597B">
      <w:pPr>
        <w:jc w:val="center"/>
        <w:rPr>
          <w:rFonts w:eastAsia="Calibri"/>
          <w:sz w:val="22"/>
          <w:szCs w:val="22"/>
          <w:lang w:eastAsia="en-US"/>
        </w:rPr>
      </w:pPr>
      <w:r>
        <w:rPr>
          <w:rFonts w:eastAsia="Calibri"/>
          <w:sz w:val="22"/>
          <w:szCs w:val="22"/>
          <w:lang w:eastAsia="en-US"/>
        </w:rPr>
        <w:tab/>
      </w:r>
    </w:p>
    <w:p w:rsidR="002F597B" w:rsidRDefault="002F597B" w:rsidP="002F597B">
      <w:pPr>
        <w:ind w:firstLine="720"/>
        <w:rPr>
          <w:rFonts w:eastAsia="Calibri"/>
          <w:sz w:val="22"/>
          <w:szCs w:val="22"/>
          <w:lang w:eastAsia="en-US"/>
        </w:rPr>
      </w:pPr>
      <w:r>
        <w:rPr>
          <w:rFonts w:eastAsia="Calibri"/>
          <w:sz w:val="22"/>
          <w:szCs w:val="22"/>
          <w:lang w:eastAsia="en-US"/>
        </w:rPr>
        <w:t>Last day of half term</w:t>
      </w:r>
      <w:r w:rsidR="005F1FD3">
        <w:rPr>
          <w:rFonts w:eastAsia="Calibri"/>
          <w:sz w:val="22"/>
          <w:szCs w:val="22"/>
          <w:lang w:eastAsia="en-US"/>
        </w:rPr>
        <w:t xml:space="preserve"> &amp; Jubilee tea party</w:t>
      </w:r>
      <w:r>
        <w:rPr>
          <w:rFonts w:eastAsia="Calibri"/>
          <w:sz w:val="22"/>
          <w:szCs w:val="22"/>
          <w:lang w:eastAsia="en-US"/>
        </w:rPr>
        <w:tab/>
      </w:r>
      <w:r>
        <w:rPr>
          <w:rFonts w:eastAsia="Calibri"/>
          <w:sz w:val="22"/>
          <w:szCs w:val="22"/>
          <w:lang w:eastAsia="en-US"/>
        </w:rPr>
        <w:tab/>
      </w:r>
      <w:r>
        <w:rPr>
          <w:rFonts w:eastAsia="Calibri"/>
          <w:sz w:val="22"/>
          <w:szCs w:val="22"/>
          <w:lang w:eastAsia="en-US"/>
        </w:rPr>
        <w:tab/>
        <w:t>Thursday 26 May</w:t>
      </w:r>
    </w:p>
    <w:p w:rsidR="002F597B" w:rsidRDefault="002F597B" w:rsidP="002F597B">
      <w:pPr>
        <w:jc w:val="center"/>
        <w:rPr>
          <w:rFonts w:eastAsia="Calibri"/>
          <w:sz w:val="22"/>
          <w:szCs w:val="22"/>
          <w:lang w:eastAsia="en-US"/>
        </w:rPr>
      </w:pPr>
    </w:p>
    <w:p w:rsidR="002F597B" w:rsidRDefault="002F597B" w:rsidP="002F597B">
      <w:pPr>
        <w:ind w:firstLine="720"/>
        <w:rPr>
          <w:rFonts w:eastAsia="Calibri"/>
          <w:sz w:val="22"/>
          <w:szCs w:val="22"/>
          <w:lang w:eastAsia="en-US"/>
        </w:rPr>
      </w:pPr>
      <w:r>
        <w:rPr>
          <w:rFonts w:eastAsia="Calibri"/>
          <w:sz w:val="22"/>
          <w:szCs w:val="22"/>
          <w:lang w:eastAsia="en-US"/>
        </w:rPr>
        <w:t>Extra Platinum Bank holiday day (in lieu) school closed.</w:t>
      </w:r>
      <w:r>
        <w:rPr>
          <w:rFonts w:eastAsia="Calibri"/>
          <w:sz w:val="22"/>
          <w:szCs w:val="22"/>
          <w:lang w:eastAsia="en-US"/>
        </w:rPr>
        <w:tab/>
        <w:t>Friday 27 May</w:t>
      </w:r>
    </w:p>
    <w:p w:rsidR="00F10C4F" w:rsidRDefault="00F10C4F" w:rsidP="002F597B">
      <w:pPr>
        <w:ind w:firstLine="720"/>
        <w:rPr>
          <w:rFonts w:eastAsia="Calibri"/>
          <w:sz w:val="22"/>
          <w:szCs w:val="22"/>
          <w:lang w:eastAsia="en-US"/>
        </w:rPr>
      </w:pPr>
    </w:p>
    <w:p w:rsidR="00F10C4F" w:rsidRDefault="00F10C4F" w:rsidP="002F597B">
      <w:pPr>
        <w:ind w:firstLine="720"/>
        <w:rPr>
          <w:rFonts w:eastAsia="Calibri"/>
          <w:sz w:val="22"/>
          <w:szCs w:val="22"/>
          <w:lang w:eastAsia="en-US"/>
        </w:rPr>
      </w:pPr>
      <w:r>
        <w:rPr>
          <w:rFonts w:eastAsia="Calibri"/>
          <w:sz w:val="22"/>
          <w:szCs w:val="22"/>
          <w:lang w:eastAsia="en-US"/>
        </w:rPr>
        <w:t>Return to school</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Monday 6 June</w:t>
      </w:r>
    </w:p>
    <w:p w:rsidR="00F10C4F" w:rsidRDefault="00F10C4F" w:rsidP="002F597B">
      <w:pPr>
        <w:ind w:firstLine="720"/>
        <w:rPr>
          <w:rFonts w:eastAsia="Calibri"/>
          <w:sz w:val="22"/>
          <w:szCs w:val="22"/>
          <w:lang w:eastAsia="en-US"/>
        </w:rPr>
      </w:pPr>
    </w:p>
    <w:p w:rsidR="00F10C4F" w:rsidRDefault="00F10C4F" w:rsidP="002F597B">
      <w:pPr>
        <w:ind w:firstLine="720"/>
        <w:rPr>
          <w:rFonts w:eastAsia="Calibri"/>
          <w:sz w:val="22"/>
          <w:szCs w:val="22"/>
          <w:lang w:eastAsia="en-US"/>
        </w:rPr>
      </w:pPr>
      <w:r>
        <w:rPr>
          <w:rFonts w:eastAsia="Calibri"/>
          <w:sz w:val="22"/>
          <w:szCs w:val="22"/>
          <w:lang w:eastAsia="en-US"/>
        </w:rPr>
        <w:t>End of Summer Term</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Wednesday 20 July 2.30pm</w:t>
      </w:r>
    </w:p>
    <w:p w:rsidR="00825B90" w:rsidRDefault="00825B90" w:rsidP="00A36E90">
      <w:pPr>
        <w:rPr>
          <w:rFonts w:eastAsia="Calibri"/>
          <w:b/>
          <w:sz w:val="22"/>
          <w:szCs w:val="22"/>
          <w:lang w:eastAsia="en-US"/>
        </w:rPr>
      </w:pPr>
    </w:p>
    <w:p w:rsidR="00FB7BC8" w:rsidRDefault="00FB7BC8" w:rsidP="00A36E90">
      <w:pPr>
        <w:rPr>
          <w:rFonts w:eastAsia="Calibri"/>
          <w:b/>
          <w:sz w:val="22"/>
          <w:szCs w:val="22"/>
          <w:lang w:eastAsia="en-US"/>
        </w:rPr>
      </w:pPr>
    </w:p>
    <w:p w:rsidR="00FB7BC8" w:rsidRDefault="00FB7BC8" w:rsidP="00A36E90">
      <w:pPr>
        <w:rPr>
          <w:rFonts w:eastAsia="Calibri"/>
          <w:b/>
          <w:sz w:val="22"/>
          <w:szCs w:val="22"/>
          <w:lang w:eastAsia="en-US"/>
        </w:rPr>
      </w:pPr>
      <w:bookmarkStart w:id="0" w:name="_GoBack"/>
      <w:bookmarkEnd w:id="0"/>
    </w:p>
    <w:p w:rsidR="00825B90" w:rsidRPr="00A34A62" w:rsidRDefault="00825B90" w:rsidP="00825B90">
      <w:pPr>
        <w:tabs>
          <w:tab w:val="left" w:pos="630"/>
        </w:tabs>
        <w:spacing w:line="276" w:lineRule="auto"/>
        <w:jc w:val="center"/>
        <w:rPr>
          <w:rFonts w:eastAsia="Calibri"/>
          <w:sz w:val="22"/>
          <w:szCs w:val="22"/>
          <w:lang w:eastAsia="en-US"/>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Covid UPDATE…</w:t>
      </w:r>
    </w:p>
    <w:p w:rsidR="00825B90" w:rsidRDefault="00825B90" w:rsidP="00825B90">
      <w:pPr>
        <w:spacing w:line="276" w:lineRule="auto"/>
        <w:rPr>
          <w:rFonts w:eastAsia="Calibri"/>
          <w:noProof/>
          <w:sz w:val="22"/>
          <w:szCs w:val="22"/>
        </w:rPr>
      </w:pPr>
      <w:r w:rsidRPr="00C75066">
        <w:rPr>
          <w:rFonts w:eastAsia="Calibri"/>
          <w:noProof/>
          <w:sz w:val="22"/>
          <w:szCs w:val="22"/>
        </w:rPr>
        <w:t>Government guidance remains</w:t>
      </w:r>
      <w:r>
        <w:rPr>
          <w:rFonts w:eastAsia="Calibri"/>
          <w:noProof/>
          <w:sz w:val="22"/>
          <w:szCs w:val="22"/>
        </w:rPr>
        <w:t xml:space="preserve"> </w:t>
      </w:r>
      <w:r w:rsidRPr="00C75066">
        <w:rPr>
          <w:rFonts w:eastAsia="Calibri"/>
          <w:noProof/>
          <w:sz w:val="22"/>
          <w:szCs w:val="22"/>
        </w:rPr>
        <w:t>that if someone knows that they have Covid then</w:t>
      </w:r>
      <w:r>
        <w:rPr>
          <w:rFonts w:eastAsia="Calibri"/>
          <w:noProof/>
          <w:sz w:val="22"/>
          <w:szCs w:val="22"/>
        </w:rPr>
        <w:t>,</w:t>
      </w:r>
      <w:r w:rsidRPr="00C75066">
        <w:rPr>
          <w:rFonts w:eastAsia="Calibri"/>
          <w:noProof/>
          <w:sz w:val="22"/>
          <w:szCs w:val="22"/>
        </w:rPr>
        <w:t xml:space="preserve"> out of consideration to others - as would be the case if they had flu, norovirus or any other unpleasant infectious disease - they </w:t>
      </w:r>
      <w:r w:rsidRPr="00C75066">
        <w:rPr>
          <w:rFonts w:eastAsia="Calibri"/>
          <w:b/>
          <w:noProof/>
          <w:sz w:val="22"/>
          <w:szCs w:val="22"/>
        </w:rPr>
        <w:t>should stay at home</w:t>
      </w:r>
      <w:r w:rsidRPr="00C75066">
        <w:rPr>
          <w:rFonts w:eastAsia="Calibri"/>
          <w:noProof/>
          <w:sz w:val="22"/>
          <w:szCs w:val="22"/>
        </w:rPr>
        <w:t xml:space="preserve">.  </w:t>
      </w:r>
      <w:r>
        <w:rPr>
          <w:rFonts w:eastAsia="Calibri"/>
          <w:noProof/>
          <w:sz w:val="22"/>
          <w:szCs w:val="22"/>
        </w:rPr>
        <w:br/>
      </w:r>
      <w:r w:rsidRPr="00C75066">
        <w:rPr>
          <w:rFonts w:eastAsia="Calibri"/>
          <w:noProof/>
          <w:sz w:val="22"/>
          <w:szCs w:val="22"/>
        </w:rPr>
        <w:t>The government recommendation is  to avoid contact with other p</w:t>
      </w:r>
      <w:r>
        <w:rPr>
          <w:rFonts w:eastAsia="Calibri"/>
          <w:noProof/>
          <w:sz w:val="22"/>
          <w:szCs w:val="22"/>
        </w:rPr>
        <w:t xml:space="preserve">eople for at least </w:t>
      </w:r>
      <w:r w:rsidRPr="00CD5CC8">
        <w:rPr>
          <w:rFonts w:eastAsia="Calibri"/>
          <w:b/>
          <w:noProof/>
          <w:sz w:val="22"/>
          <w:szCs w:val="22"/>
        </w:rPr>
        <w:t>5 full days</w:t>
      </w:r>
      <w:r>
        <w:rPr>
          <w:rFonts w:eastAsia="Calibri"/>
          <w:noProof/>
          <w:sz w:val="22"/>
          <w:szCs w:val="22"/>
        </w:rPr>
        <w:t xml:space="preserve"> and then return to school once they feel better. The government particularly advises this for </w:t>
      </w:r>
      <w:r w:rsidRPr="00EF615E">
        <w:rPr>
          <w:rFonts w:eastAsia="Calibri"/>
          <w:b/>
          <w:noProof/>
          <w:sz w:val="22"/>
          <w:szCs w:val="22"/>
        </w:rPr>
        <w:t>anyone with a temperature or cough</w:t>
      </w:r>
      <w:r>
        <w:rPr>
          <w:rFonts w:eastAsia="Calibri"/>
          <w:noProof/>
          <w:sz w:val="22"/>
          <w:szCs w:val="22"/>
        </w:rPr>
        <w:t xml:space="preserve">. </w:t>
      </w:r>
    </w:p>
    <w:p w:rsidR="00825B90" w:rsidRDefault="00825B90" w:rsidP="00825B90">
      <w:pPr>
        <w:spacing w:line="276" w:lineRule="auto"/>
        <w:rPr>
          <w:rFonts w:eastAsia="Calibri"/>
          <w:noProof/>
          <w:sz w:val="22"/>
          <w:szCs w:val="22"/>
        </w:rPr>
      </w:pPr>
      <w:r w:rsidRPr="00C75066">
        <w:rPr>
          <w:rFonts w:eastAsia="Calibri"/>
          <w:noProof/>
          <w:sz w:val="22"/>
          <w:szCs w:val="22"/>
        </w:rPr>
        <w:t>Please continue to follow this guidance so we can look after everyone in our community.</w:t>
      </w:r>
    </w:p>
    <w:p w:rsidR="00825B90" w:rsidRDefault="00825B90" w:rsidP="00825B90">
      <w:pPr>
        <w:pStyle w:val="xmsonospacing"/>
        <w:shd w:val="clear" w:color="auto" w:fill="FFFFFF"/>
        <w:spacing w:before="0" w:beforeAutospacing="0" w:after="0" w:afterAutospacing="0"/>
        <w:rPr>
          <w:rFonts w:ascii="Trebuchet MS" w:hAnsi="Trebuchet MS" w:cs="Arial"/>
          <w:b/>
          <w:bCs/>
          <w:color w:val="201F1E"/>
          <w:sz w:val="22"/>
          <w:szCs w:val="22"/>
          <w:bdr w:val="none" w:sz="0" w:space="0" w:color="auto" w:frame="1"/>
        </w:rPr>
      </w:pP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Pr>
          <w:rFonts w:ascii="Trebuchet MS" w:hAnsi="Trebuchet MS" w:cs="Arial"/>
          <w:b/>
          <w:bCs/>
          <w:color w:val="201F1E"/>
          <w:sz w:val="22"/>
          <w:szCs w:val="22"/>
          <w:bdr w:val="none" w:sz="0" w:space="0" w:color="auto" w:frame="1"/>
        </w:rPr>
        <w:t xml:space="preserve">HERTS INFORMATION ON </w:t>
      </w:r>
      <w:r w:rsidRPr="005F1FD3">
        <w:rPr>
          <w:rFonts w:ascii="Trebuchet MS" w:hAnsi="Trebuchet MS" w:cs="Arial"/>
          <w:b/>
          <w:bCs/>
          <w:color w:val="201F1E"/>
          <w:sz w:val="22"/>
          <w:szCs w:val="22"/>
          <w:bdr w:val="none" w:sz="0" w:space="0" w:color="auto" w:frame="1"/>
        </w:rPr>
        <w:t>COVID-19 vaccination</w:t>
      </w: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Vaccination continues to offer the best protection for ourselves and others around us from becoming seriously ill from COVID-19. There are lots of walk-in options available locally for first, second doses and boosters, you can find your nearest vaccination centre and also book an appointment at: </w:t>
      </w:r>
      <w:hyperlink r:id="rId14" w:tgtFrame="_blank" w:history="1">
        <w:r w:rsidRPr="005F1FD3">
          <w:rPr>
            <w:rStyle w:val="Hyperlink"/>
            <w:rFonts w:ascii="Trebuchet MS" w:hAnsi="Trebuchet MS" w:cs="Arial"/>
            <w:color w:val="0563C1"/>
            <w:sz w:val="22"/>
            <w:szCs w:val="22"/>
            <w:bdr w:val="none" w:sz="0" w:space="0" w:color="auto" w:frame="1"/>
          </w:rPr>
          <w:t>https://covid.healthierfuture.org.uk/</w:t>
        </w:r>
      </w:hyperlink>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The national booking system for healthy 5- to -11 year olds to receive their COVID-19 vaccination will open from 2 April. Parents and carers can book appointments at larger vaccination centres and in some community pharmacies. Appointments will also be available at some GP run sites, if so they will contact you directly and you can book through your practice. </w:t>
      </w: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Vaccinations are already available for clinically vulnerable 5- to 11-year-olds, and children in this age group who live with someone who has a weakened immune system. Until now vaccinations for this ‘at risk’ group of children have been available through GPs and special schools, but parents and carers will also be able to book through these through the national booking service from 2 April.  </w:t>
      </w: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 </w:t>
      </w:r>
    </w:p>
    <w:p w:rsidR="00825B90" w:rsidRPr="00992E40" w:rsidRDefault="00825B90" w:rsidP="00992E4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For more information on vaccinations for this age group visit: </w:t>
      </w:r>
      <w:hyperlink r:id="rId15" w:tgtFrame="_blank" w:history="1">
        <w:r w:rsidRPr="005F1FD3">
          <w:rPr>
            <w:rStyle w:val="Hyperlink"/>
            <w:rFonts w:ascii="Trebuchet MS" w:hAnsi="Trebuchet MS" w:cs="Arial"/>
            <w:color w:val="0563C1"/>
            <w:sz w:val="22"/>
            <w:szCs w:val="22"/>
            <w:bdr w:val="none" w:sz="0" w:space="0" w:color="auto" w:frame="1"/>
          </w:rPr>
          <w:t>https://covid.healthierfuture.org.uk/vaccine-information-for-young-people</w:t>
        </w:r>
      </w:hyperlink>
      <w:r w:rsidRPr="005F1FD3">
        <w:rPr>
          <w:rFonts w:ascii="Trebuchet MS" w:hAnsi="Trebuchet MS" w:cs="Arial"/>
          <w:color w:val="201F1E"/>
          <w:sz w:val="22"/>
          <w:szCs w:val="22"/>
          <w:bdr w:val="none" w:sz="0" w:space="0" w:color="auto" w:frame="1"/>
        </w:rPr>
        <w:t>  </w:t>
      </w:r>
    </w:p>
    <w:sectPr w:rsidR="00825B90" w:rsidRPr="00992E40" w:rsidSect="007F247F">
      <w:type w:val="continuous"/>
      <w:pgSz w:w="11906" w:h="16838" w:code="9"/>
      <w:pgMar w:top="1247" w:right="113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01F" w:rsidRDefault="0096101F" w:rsidP="007F247F">
      <w:r>
        <w:separator/>
      </w:r>
    </w:p>
  </w:endnote>
  <w:endnote w:type="continuationSeparator" w:id="0">
    <w:p w:rsidR="0096101F" w:rsidRDefault="0096101F" w:rsidP="007F2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01F" w:rsidRDefault="0096101F" w:rsidP="007F247F">
      <w:r>
        <w:separator/>
      </w:r>
    </w:p>
  </w:footnote>
  <w:footnote w:type="continuationSeparator" w:id="0">
    <w:p w:rsidR="0096101F" w:rsidRDefault="0096101F" w:rsidP="007F2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01F" w:rsidRDefault="0096101F" w:rsidP="007F247F">
    <w:pPr>
      <w:pStyle w:val="Header"/>
      <w:jc w:val="center"/>
    </w:pPr>
    <w:r>
      <w:rPr>
        <w:noProof/>
      </w:rPr>
      <w:drawing>
        <wp:inline distT="0" distB="0" distL="0" distR="0">
          <wp:extent cx="515245" cy="766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crest.jpg"/>
                  <pic:cNvPicPr/>
                </pic:nvPicPr>
                <pic:blipFill>
                  <a:blip r:embed="rId1">
                    <a:extLst>
                      <a:ext uri="{28A0092B-C50C-407E-A947-70E740481C1C}">
                        <a14:useLocalDpi xmlns:a14="http://schemas.microsoft.com/office/drawing/2010/main" val="0"/>
                      </a:ext>
                    </a:extLst>
                  </a:blip>
                  <a:stretch>
                    <a:fillRect/>
                  </a:stretch>
                </pic:blipFill>
                <pic:spPr>
                  <a:xfrm>
                    <a:off x="0" y="0"/>
                    <a:ext cx="514350" cy="7654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294D"/>
    <w:multiLevelType w:val="hybridMultilevel"/>
    <w:tmpl w:val="5220F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271611"/>
    <w:multiLevelType w:val="hybridMultilevel"/>
    <w:tmpl w:val="6B84457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3EAC0833"/>
    <w:multiLevelType w:val="hybridMultilevel"/>
    <w:tmpl w:val="7858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B84C05"/>
    <w:multiLevelType w:val="hybridMultilevel"/>
    <w:tmpl w:val="5ECC4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7640D8"/>
    <w:multiLevelType w:val="hybridMultilevel"/>
    <w:tmpl w:val="B000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24E"/>
    <w:rsid w:val="00007343"/>
    <w:rsid w:val="000172F8"/>
    <w:rsid w:val="00022EF6"/>
    <w:rsid w:val="000435ED"/>
    <w:rsid w:val="00054716"/>
    <w:rsid w:val="000556D0"/>
    <w:rsid w:val="00071519"/>
    <w:rsid w:val="00071DFB"/>
    <w:rsid w:val="00084BF1"/>
    <w:rsid w:val="00085CA3"/>
    <w:rsid w:val="00090520"/>
    <w:rsid w:val="000A4821"/>
    <w:rsid w:val="000A4FA7"/>
    <w:rsid w:val="000A69A4"/>
    <w:rsid w:val="000B1BA5"/>
    <w:rsid w:val="000D424F"/>
    <w:rsid w:val="000E1378"/>
    <w:rsid w:val="000E2005"/>
    <w:rsid w:val="000E72F2"/>
    <w:rsid w:val="000F5C74"/>
    <w:rsid w:val="00105408"/>
    <w:rsid w:val="00105C02"/>
    <w:rsid w:val="00110325"/>
    <w:rsid w:val="00116315"/>
    <w:rsid w:val="001205B8"/>
    <w:rsid w:val="00134750"/>
    <w:rsid w:val="001367E8"/>
    <w:rsid w:val="001465B6"/>
    <w:rsid w:val="00160510"/>
    <w:rsid w:val="0016360C"/>
    <w:rsid w:val="00191C1A"/>
    <w:rsid w:val="001B4790"/>
    <w:rsid w:val="001C03F6"/>
    <w:rsid w:val="001C464C"/>
    <w:rsid w:val="001D3461"/>
    <w:rsid w:val="001E5128"/>
    <w:rsid w:val="001E56E8"/>
    <w:rsid w:val="001F72BB"/>
    <w:rsid w:val="00226368"/>
    <w:rsid w:val="00247901"/>
    <w:rsid w:val="0025055D"/>
    <w:rsid w:val="002812C7"/>
    <w:rsid w:val="002A0DF0"/>
    <w:rsid w:val="002B640B"/>
    <w:rsid w:val="002B77AC"/>
    <w:rsid w:val="002C22A9"/>
    <w:rsid w:val="002C56D1"/>
    <w:rsid w:val="002E3746"/>
    <w:rsid w:val="002F597B"/>
    <w:rsid w:val="002F5AC0"/>
    <w:rsid w:val="002F7BEE"/>
    <w:rsid w:val="00306FE6"/>
    <w:rsid w:val="00317988"/>
    <w:rsid w:val="003240DF"/>
    <w:rsid w:val="00327E72"/>
    <w:rsid w:val="00333EA8"/>
    <w:rsid w:val="00346DE5"/>
    <w:rsid w:val="00350E8D"/>
    <w:rsid w:val="00351308"/>
    <w:rsid w:val="00355E00"/>
    <w:rsid w:val="003630FA"/>
    <w:rsid w:val="00373D75"/>
    <w:rsid w:val="0038238C"/>
    <w:rsid w:val="003B1BF3"/>
    <w:rsid w:val="003B7026"/>
    <w:rsid w:val="003B7769"/>
    <w:rsid w:val="003C1FEE"/>
    <w:rsid w:val="003C255C"/>
    <w:rsid w:val="003E2D52"/>
    <w:rsid w:val="003F2F6D"/>
    <w:rsid w:val="00427E98"/>
    <w:rsid w:val="00454F16"/>
    <w:rsid w:val="0046061C"/>
    <w:rsid w:val="00491AFD"/>
    <w:rsid w:val="004A4F79"/>
    <w:rsid w:val="004B5FB5"/>
    <w:rsid w:val="004F3121"/>
    <w:rsid w:val="0050026D"/>
    <w:rsid w:val="00530153"/>
    <w:rsid w:val="0054332E"/>
    <w:rsid w:val="00557165"/>
    <w:rsid w:val="0055791D"/>
    <w:rsid w:val="0056385B"/>
    <w:rsid w:val="005640B9"/>
    <w:rsid w:val="00570B83"/>
    <w:rsid w:val="00575214"/>
    <w:rsid w:val="005766CD"/>
    <w:rsid w:val="0058134D"/>
    <w:rsid w:val="005A462D"/>
    <w:rsid w:val="005C5C86"/>
    <w:rsid w:val="005D5990"/>
    <w:rsid w:val="005E06BA"/>
    <w:rsid w:val="005E5CFB"/>
    <w:rsid w:val="005F1FD3"/>
    <w:rsid w:val="005F48DF"/>
    <w:rsid w:val="005F6C1E"/>
    <w:rsid w:val="00630FC1"/>
    <w:rsid w:val="00633DF1"/>
    <w:rsid w:val="00645190"/>
    <w:rsid w:val="0065302A"/>
    <w:rsid w:val="00695E94"/>
    <w:rsid w:val="006A6D52"/>
    <w:rsid w:val="006B0587"/>
    <w:rsid w:val="006B4059"/>
    <w:rsid w:val="006C249D"/>
    <w:rsid w:val="006C3DBB"/>
    <w:rsid w:val="006D55EC"/>
    <w:rsid w:val="006F67FD"/>
    <w:rsid w:val="007072AF"/>
    <w:rsid w:val="0071440A"/>
    <w:rsid w:val="0071695C"/>
    <w:rsid w:val="00717736"/>
    <w:rsid w:val="00727E1A"/>
    <w:rsid w:val="0073437D"/>
    <w:rsid w:val="00757E1B"/>
    <w:rsid w:val="007A2F09"/>
    <w:rsid w:val="007A4A31"/>
    <w:rsid w:val="007B2E91"/>
    <w:rsid w:val="007C16B6"/>
    <w:rsid w:val="007D723C"/>
    <w:rsid w:val="007E46BC"/>
    <w:rsid w:val="007E6DFE"/>
    <w:rsid w:val="007F247F"/>
    <w:rsid w:val="007F7C0B"/>
    <w:rsid w:val="00802148"/>
    <w:rsid w:val="00803C7A"/>
    <w:rsid w:val="0081141F"/>
    <w:rsid w:val="00812CD1"/>
    <w:rsid w:val="0081713A"/>
    <w:rsid w:val="00825B90"/>
    <w:rsid w:val="00831785"/>
    <w:rsid w:val="0085762E"/>
    <w:rsid w:val="00863963"/>
    <w:rsid w:val="00892381"/>
    <w:rsid w:val="00896E1F"/>
    <w:rsid w:val="008B738C"/>
    <w:rsid w:val="008C1B50"/>
    <w:rsid w:val="008F2408"/>
    <w:rsid w:val="008F31F4"/>
    <w:rsid w:val="008F633D"/>
    <w:rsid w:val="00912511"/>
    <w:rsid w:val="00912A9B"/>
    <w:rsid w:val="009228B8"/>
    <w:rsid w:val="009269F9"/>
    <w:rsid w:val="0093798B"/>
    <w:rsid w:val="0094161C"/>
    <w:rsid w:val="00946D40"/>
    <w:rsid w:val="0095225E"/>
    <w:rsid w:val="009532F0"/>
    <w:rsid w:val="00953891"/>
    <w:rsid w:val="00957704"/>
    <w:rsid w:val="0096101F"/>
    <w:rsid w:val="00962C3A"/>
    <w:rsid w:val="00971373"/>
    <w:rsid w:val="00991B7E"/>
    <w:rsid w:val="00992E40"/>
    <w:rsid w:val="00995F01"/>
    <w:rsid w:val="009B079A"/>
    <w:rsid w:val="009B7F48"/>
    <w:rsid w:val="009D18A4"/>
    <w:rsid w:val="009F599E"/>
    <w:rsid w:val="00A11C1B"/>
    <w:rsid w:val="00A141F8"/>
    <w:rsid w:val="00A17087"/>
    <w:rsid w:val="00A20512"/>
    <w:rsid w:val="00A34A62"/>
    <w:rsid w:val="00A36E90"/>
    <w:rsid w:val="00A556C4"/>
    <w:rsid w:val="00A57026"/>
    <w:rsid w:val="00A66DC3"/>
    <w:rsid w:val="00A77AB3"/>
    <w:rsid w:val="00A81B28"/>
    <w:rsid w:val="00A87BEB"/>
    <w:rsid w:val="00AB3C95"/>
    <w:rsid w:val="00AB624E"/>
    <w:rsid w:val="00AD1203"/>
    <w:rsid w:val="00AE0EFB"/>
    <w:rsid w:val="00AE2334"/>
    <w:rsid w:val="00AF64FA"/>
    <w:rsid w:val="00B013DA"/>
    <w:rsid w:val="00B21C61"/>
    <w:rsid w:val="00B32637"/>
    <w:rsid w:val="00B4281E"/>
    <w:rsid w:val="00BA3BAA"/>
    <w:rsid w:val="00BB3ED6"/>
    <w:rsid w:val="00BD7CDE"/>
    <w:rsid w:val="00BE35C1"/>
    <w:rsid w:val="00C3055A"/>
    <w:rsid w:val="00C31BCF"/>
    <w:rsid w:val="00C356D6"/>
    <w:rsid w:val="00C516FE"/>
    <w:rsid w:val="00C75066"/>
    <w:rsid w:val="00C76EB0"/>
    <w:rsid w:val="00C873B2"/>
    <w:rsid w:val="00C90CC1"/>
    <w:rsid w:val="00C969DD"/>
    <w:rsid w:val="00CB334C"/>
    <w:rsid w:val="00CC3ADC"/>
    <w:rsid w:val="00CD552C"/>
    <w:rsid w:val="00CD5CC8"/>
    <w:rsid w:val="00D219E6"/>
    <w:rsid w:val="00D5206A"/>
    <w:rsid w:val="00D61066"/>
    <w:rsid w:val="00D6145D"/>
    <w:rsid w:val="00D6579D"/>
    <w:rsid w:val="00D833F4"/>
    <w:rsid w:val="00D93F5E"/>
    <w:rsid w:val="00DB4274"/>
    <w:rsid w:val="00DB5FAF"/>
    <w:rsid w:val="00E15655"/>
    <w:rsid w:val="00E65D72"/>
    <w:rsid w:val="00E86F3A"/>
    <w:rsid w:val="00E95EFB"/>
    <w:rsid w:val="00EA0C69"/>
    <w:rsid w:val="00EA2891"/>
    <w:rsid w:val="00EB1663"/>
    <w:rsid w:val="00EC1059"/>
    <w:rsid w:val="00ED2FF5"/>
    <w:rsid w:val="00EE3BB5"/>
    <w:rsid w:val="00EE446A"/>
    <w:rsid w:val="00EE5703"/>
    <w:rsid w:val="00EF06F0"/>
    <w:rsid w:val="00EF615E"/>
    <w:rsid w:val="00F103B6"/>
    <w:rsid w:val="00F10C4F"/>
    <w:rsid w:val="00F112D5"/>
    <w:rsid w:val="00F25721"/>
    <w:rsid w:val="00F32DB8"/>
    <w:rsid w:val="00F3446B"/>
    <w:rsid w:val="00F512C5"/>
    <w:rsid w:val="00F61A98"/>
    <w:rsid w:val="00F7240F"/>
    <w:rsid w:val="00F803CB"/>
    <w:rsid w:val="00FA1CED"/>
    <w:rsid w:val="00FA7F12"/>
    <w:rsid w:val="00FB7BC8"/>
    <w:rsid w:val="00FD0C85"/>
    <w:rsid w:val="00FD3A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032B412E"/>
  <w15:docId w15:val="{2A7B66BE-65F8-491B-96A9-39332C02D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pPr>
        <w:jc w:val="center"/>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24E"/>
    <w:pPr>
      <w:jc w:val="left"/>
    </w:pPr>
    <w:rPr>
      <w:rFonts w:ascii="Trebuchet MS" w:hAnsi="Trebuchet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B624E"/>
    <w:rPr>
      <w:color w:val="0000FF" w:themeColor="hyperlink"/>
      <w:u w:val="single"/>
    </w:rPr>
  </w:style>
  <w:style w:type="table" w:styleId="TableGrid">
    <w:name w:val="Table Grid"/>
    <w:basedOn w:val="TableNormal"/>
    <w:rsid w:val="00AB6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F247F"/>
    <w:pPr>
      <w:tabs>
        <w:tab w:val="center" w:pos="4513"/>
        <w:tab w:val="right" w:pos="9026"/>
      </w:tabs>
    </w:pPr>
  </w:style>
  <w:style w:type="character" w:customStyle="1" w:styleId="HeaderChar">
    <w:name w:val="Header Char"/>
    <w:basedOn w:val="DefaultParagraphFont"/>
    <w:link w:val="Header"/>
    <w:rsid w:val="007F247F"/>
    <w:rPr>
      <w:rFonts w:ascii="Trebuchet MS" w:hAnsi="Trebuchet MS"/>
      <w:sz w:val="24"/>
      <w:szCs w:val="24"/>
    </w:rPr>
  </w:style>
  <w:style w:type="paragraph" w:styleId="Footer">
    <w:name w:val="footer"/>
    <w:basedOn w:val="Normal"/>
    <w:link w:val="FooterChar"/>
    <w:rsid w:val="007F247F"/>
    <w:pPr>
      <w:tabs>
        <w:tab w:val="center" w:pos="4513"/>
        <w:tab w:val="right" w:pos="9026"/>
      </w:tabs>
    </w:pPr>
  </w:style>
  <w:style w:type="character" w:customStyle="1" w:styleId="FooterChar">
    <w:name w:val="Footer Char"/>
    <w:basedOn w:val="DefaultParagraphFont"/>
    <w:link w:val="Footer"/>
    <w:rsid w:val="007F247F"/>
    <w:rPr>
      <w:rFonts w:ascii="Trebuchet MS" w:hAnsi="Trebuchet MS"/>
      <w:sz w:val="24"/>
      <w:szCs w:val="24"/>
    </w:rPr>
  </w:style>
  <w:style w:type="paragraph" w:styleId="BalloonText">
    <w:name w:val="Balloon Text"/>
    <w:basedOn w:val="Normal"/>
    <w:link w:val="BalloonTextChar"/>
    <w:rsid w:val="007F247F"/>
    <w:rPr>
      <w:rFonts w:ascii="Tahoma" w:hAnsi="Tahoma" w:cs="Tahoma"/>
      <w:sz w:val="16"/>
      <w:szCs w:val="16"/>
    </w:rPr>
  </w:style>
  <w:style w:type="character" w:customStyle="1" w:styleId="BalloonTextChar">
    <w:name w:val="Balloon Text Char"/>
    <w:basedOn w:val="DefaultParagraphFont"/>
    <w:link w:val="BalloonText"/>
    <w:rsid w:val="007F247F"/>
    <w:rPr>
      <w:rFonts w:ascii="Tahoma" w:hAnsi="Tahoma" w:cs="Tahoma"/>
      <w:sz w:val="16"/>
      <w:szCs w:val="16"/>
    </w:rPr>
  </w:style>
  <w:style w:type="paragraph" w:customStyle="1" w:styleId="Default">
    <w:name w:val="Default"/>
    <w:rsid w:val="007F247F"/>
    <w:pPr>
      <w:autoSpaceDE w:val="0"/>
      <w:autoSpaceDN w:val="0"/>
      <w:adjustRightInd w:val="0"/>
      <w:jc w:val="left"/>
    </w:pPr>
    <w:rPr>
      <w:rFonts w:ascii="Arial" w:hAnsi="Arial" w:cs="Arial"/>
      <w:color w:val="000000"/>
      <w:sz w:val="24"/>
      <w:szCs w:val="24"/>
    </w:rPr>
  </w:style>
  <w:style w:type="character" w:styleId="FollowedHyperlink">
    <w:name w:val="FollowedHyperlink"/>
    <w:basedOn w:val="DefaultParagraphFont"/>
    <w:semiHidden/>
    <w:unhideWhenUsed/>
    <w:rsid w:val="00717736"/>
    <w:rPr>
      <w:color w:val="800080" w:themeColor="followedHyperlink"/>
      <w:u w:val="single"/>
    </w:rPr>
  </w:style>
  <w:style w:type="paragraph" w:styleId="NormalWeb">
    <w:name w:val="Normal (Web)"/>
    <w:basedOn w:val="Normal"/>
    <w:uiPriority w:val="99"/>
    <w:unhideWhenUsed/>
    <w:rsid w:val="005640B9"/>
    <w:pPr>
      <w:spacing w:before="100" w:beforeAutospacing="1" w:after="100" w:afterAutospacing="1"/>
    </w:pPr>
    <w:rPr>
      <w:rFonts w:ascii="Times New Roman" w:hAnsi="Times New Roman"/>
    </w:rPr>
  </w:style>
  <w:style w:type="character" w:styleId="CommentReference">
    <w:name w:val="annotation reference"/>
    <w:basedOn w:val="DefaultParagraphFont"/>
    <w:semiHidden/>
    <w:unhideWhenUsed/>
    <w:rsid w:val="00971373"/>
    <w:rPr>
      <w:sz w:val="16"/>
      <w:szCs w:val="16"/>
    </w:rPr>
  </w:style>
  <w:style w:type="paragraph" w:styleId="CommentText">
    <w:name w:val="annotation text"/>
    <w:basedOn w:val="Normal"/>
    <w:link w:val="CommentTextChar"/>
    <w:semiHidden/>
    <w:unhideWhenUsed/>
    <w:rsid w:val="00971373"/>
    <w:rPr>
      <w:sz w:val="20"/>
      <w:szCs w:val="20"/>
    </w:rPr>
  </w:style>
  <w:style w:type="character" w:customStyle="1" w:styleId="CommentTextChar">
    <w:name w:val="Comment Text Char"/>
    <w:basedOn w:val="DefaultParagraphFont"/>
    <w:link w:val="CommentText"/>
    <w:semiHidden/>
    <w:rsid w:val="00971373"/>
    <w:rPr>
      <w:rFonts w:ascii="Trebuchet MS" w:hAnsi="Trebuchet MS"/>
    </w:rPr>
  </w:style>
  <w:style w:type="paragraph" w:styleId="CommentSubject">
    <w:name w:val="annotation subject"/>
    <w:basedOn w:val="CommentText"/>
    <w:next w:val="CommentText"/>
    <w:link w:val="CommentSubjectChar"/>
    <w:semiHidden/>
    <w:unhideWhenUsed/>
    <w:rsid w:val="00971373"/>
    <w:rPr>
      <w:b/>
      <w:bCs/>
    </w:rPr>
  </w:style>
  <w:style w:type="character" w:customStyle="1" w:styleId="CommentSubjectChar">
    <w:name w:val="Comment Subject Char"/>
    <w:basedOn w:val="CommentTextChar"/>
    <w:link w:val="CommentSubject"/>
    <w:semiHidden/>
    <w:rsid w:val="00971373"/>
    <w:rPr>
      <w:rFonts w:ascii="Trebuchet MS" w:hAnsi="Trebuchet MS"/>
      <w:b/>
      <w:bCs/>
    </w:rPr>
  </w:style>
  <w:style w:type="paragraph" w:styleId="ListParagraph">
    <w:name w:val="List Paragraph"/>
    <w:basedOn w:val="Normal"/>
    <w:uiPriority w:val="34"/>
    <w:qFormat/>
    <w:rsid w:val="00B4281E"/>
    <w:pPr>
      <w:ind w:left="720"/>
      <w:contextualSpacing/>
    </w:pPr>
  </w:style>
  <w:style w:type="character" w:styleId="Emphasis">
    <w:name w:val="Emphasis"/>
    <w:basedOn w:val="DefaultParagraphFont"/>
    <w:qFormat/>
    <w:rsid w:val="00EF06F0"/>
    <w:rPr>
      <w:i/>
      <w:iCs/>
    </w:rPr>
  </w:style>
  <w:style w:type="paragraph" w:customStyle="1" w:styleId="xparagraph">
    <w:name w:val="x_paragraph"/>
    <w:basedOn w:val="Normal"/>
    <w:rsid w:val="00D6145D"/>
    <w:pPr>
      <w:spacing w:before="100" w:beforeAutospacing="1" w:after="100" w:afterAutospacing="1"/>
    </w:pPr>
    <w:rPr>
      <w:rFonts w:ascii="Times New Roman" w:hAnsi="Times New Roman"/>
    </w:rPr>
  </w:style>
  <w:style w:type="character" w:customStyle="1" w:styleId="xnormaltextrun">
    <w:name w:val="x_normaltextrun"/>
    <w:basedOn w:val="DefaultParagraphFont"/>
    <w:rsid w:val="00D6145D"/>
  </w:style>
  <w:style w:type="character" w:customStyle="1" w:styleId="xeop">
    <w:name w:val="x_eop"/>
    <w:basedOn w:val="DefaultParagraphFont"/>
    <w:rsid w:val="00D6145D"/>
  </w:style>
  <w:style w:type="character" w:customStyle="1" w:styleId="xscxw192197268">
    <w:name w:val="x_scxw192197268"/>
    <w:basedOn w:val="DefaultParagraphFont"/>
    <w:rsid w:val="00D6145D"/>
  </w:style>
  <w:style w:type="paragraph" w:customStyle="1" w:styleId="xmsonospacing">
    <w:name w:val="x_msonospacing"/>
    <w:basedOn w:val="Normal"/>
    <w:rsid w:val="00CD5CC8"/>
    <w:pPr>
      <w:spacing w:before="100" w:beforeAutospacing="1" w:after="100" w:afterAutospacing="1"/>
    </w:pPr>
    <w:rPr>
      <w:rFonts w:ascii="Times New Roman" w:hAnsi="Times New Roman"/>
    </w:rPr>
  </w:style>
  <w:style w:type="paragraph" w:customStyle="1" w:styleId="xmsonormal">
    <w:name w:val="x_msonormal"/>
    <w:basedOn w:val="Normal"/>
    <w:rsid w:val="00EF615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4729">
      <w:bodyDiv w:val="1"/>
      <w:marLeft w:val="0"/>
      <w:marRight w:val="0"/>
      <w:marTop w:val="0"/>
      <w:marBottom w:val="0"/>
      <w:divBdr>
        <w:top w:val="none" w:sz="0" w:space="0" w:color="auto"/>
        <w:left w:val="none" w:sz="0" w:space="0" w:color="auto"/>
        <w:bottom w:val="none" w:sz="0" w:space="0" w:color="auto"/>
        <w:right w:val="none" w:sz="0" w:space="0" w:color="auto"/>
      </w:divBdr>
      <w:divsChild>
        <w:div w:id="398409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56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106">
      <w:bodyDiv w:val="1"/>
      <w:marLeft w:val="0"/>
      <w:marRight w:val="0"/>
      <w:marTop w:val="0"/>
      <w:marBottom w:val="0"/>
      <w:divBdr>
        <w:top w:val="none" w:sz="0" w:space="0" w:color="auto"/>
        <w:left w:val="none" w:sz="0" w:space="0" w:color="auto"/>
        <w:bottom w:val="none" w:sz="0" w:space="0" w:color="auto"/>
        <w:right w:val="none" w:sz="0" w:space="0" w:color="auto"/>
      </w:divBdr>
    </w:div>
    <w:div w:id="162356507">
      <w:bodyDiv w:val="1"/>
      <w:marLeft w:val="0"/>
      <w:marRight w:val="0"/>
      <w:marTop w:val="0"/>
      <w:marBottom w:val="0"/>
      <w:divBdr>
        <w:top w:val="none" w:sz="0" w:space="0" w:color="auto"/>
        <w:left w:val="none" w:sz="0" w:space="0" w:color="auto"/>
        <w:bottom w:val="none" w:sz="0" w:space="0" w:color="auto"/>
        <w:right w:val="none" w:sz="0" w:space="0" w:color="auto"/>
      </w:divBdr>
      <w:divsChild>
        <w:div w:id="1464545124">
          <w:marLeft w:val="0"/>
          <w:marRight w:val="240"/>
          <w:marTop w:val="0"/>
          <w:marBottom w:val="0"/>
          <w:divBdr>
            <w:top w:val="none" w:sz="0" w:space="0" w:color="auto"/>
            <w:left w:val="none" w:sz="0" w:space="0" w:color="auto"/>
            <w:bottom w:val="none" w:sz="0" w:space="0" w:color="auto"/>
            <w:right w:val="none" w:sz="0" w:space="0" w:color="auto"/>
          </w:divBdr>
          <w:divsChild>
            <w:div w:id="1526290357">
              <w:marLeft w:val="0"/>
              <w:marRight w:val="0"/>
              <w:marTop w:val="0"/>
              <w:marBottom w:val="0"/>
              <w:divBdr>
                <w:top w:val="none" w:sz="0" w:space="0" w:color="auto"/>
                <w:left w:val="none" w:sz="0" w:space="0" w:color="auto"/>
                <w:bottom w:val="none" w:sz="0" w:space="0" w:color="auto"/>
                <w:right w:val="none" w:sz="0" w:space="0" w:color="auto"/>
              </w:divBdr>
              <w:divsChild>
                <w:div w:id="1915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0706">
      <w:bodyDiv w:val="1"/>
      <w:marLeft w:val="0"/>
      <w:marRight w:val="0"/>
      <w:marTop w:val="0"/>
      <w:marBottom w:val="0"/>
      <w:divBdr>
        <w:top w:val="none" w:sz="0" w:space="0" w:color="auto"/>
        <w:left w:val="none" w:sz="0" w:space="0" w:color="auto"/>
        <w:bottom w:val="none" w:sz="0" w:space="0" w:color="auto"/>
        <w:right w:val="none" w:sz="0" w:space="0" w:color="auto"/>
      </w:divBdr>
      <w:divsChild>
        <w:div w:id="1725593644">
          <w:marLeft w:val="0"/>
          <w:marRight w:val="0"/>
          <w:marTop w:val="0"/>
          <w:marBottom w:val="0"/>
          <w:divBdr>
            <w:top w:val="none" w:sz="0" w:space="0" w:color="auto"/>
            <w:left w:val="none" w:sz="0" w:space="0" w:color="auto"/>
            <w:bottom w:val="none" w:sz="0" w:space="0" w:color="auto"/>
            <w:right w:val="none" w:sz="0" w:space="0" w:color="auto"/>
          </w:divBdr>
        </w:div>
        <w:div w:id="1841506604">
          <w:marLeft w:val="0"/>
          <w:marRight w:val="0"/>
          <w:marTop w:val="0"/>
          <w:marBottom w:val="0"/>
          <w:divBdr>
            <w:top w:val="none" w:sz="0" w:space="0" w:color="auto"/>
            <w:left w:val="none" w:sz="0" w:space="0" w:color="auto"/>
            <w:bottom w:val="none" w:sz="0" w:space="0" w:color="auto"/>
            <w:right w:val="none" w:sz="0" w:space="0" w:color="auto"/>
          </w:divBdr>
        </w:div>
        <w:div w:id="356925516">
          <w:marLeft w:val="0"/>
          <w:marRight w:val="0"/>
          <w:marTop w:val="0"/>
          <w:marBottom w:val="0"/>
          <w:divBdr>
            <w:top w:val="none" w:sz="0" w:space="0" w:color="auto"/>
            <w:left w:val="none" w:sz="0" w:space="0" w:color="auto"/>
            <w:bottom w:val="none" w:sz="0" w:space="0" w:color="auto"/>
            <w:right w:val="none" w:sz="0" w:space="0" w:color="auto"/>
          </w:divBdr>
        </w:div>
        <w:div w:id="1105880332">
          <w:marLeft w:val="0"/>
          <w:marRight w:val="0"/>
          <w:marTop w:val="0"/>
          <w:marBottom w:val="0"/>
          <w:divBdr>
            <w:top w:val="none" w:sz="0" w:space="0" w:color="auto"/>
            <w:left w:val="none" w:sz="0" w:space="0" w:color="auto"/>
            <w:bottom w:val="none" w:sz="0" w:space="0" w:color="auto"/>
            <w:right w:val="none" w:sz="0" w:space="0" w:color="auto"/>
          </w:divBdr>
        </w:div>
        <w:div w:id="312686665">
          <w:marLeft w:val="0"/>
          <w:marRight w:val="0"/>
          <w:marTop w:val="0"/>
          <w:marBottom w:val="0"/>
          <w:divBdr>
            <w:top w:val="none" w:sz="0" w:space="0" w:color="auto"/>
            <w:left w:val="none" w:sz="0" w:space="0" w:color="auto"/>
            <w:bottom w:val="none" w:sz="0" w:space="0" w:color="auto"/>
            <w:right w:val="none" w:sz="0" w:space="0" w:color="auto"/>
          </w:divBdr>
        </w:div>
        <w:div w:id="1621183433">
          <w:marLeft w:val="0"/>
          <w:marRight w:val="0"/>
          <w:marTop w:val="0"/>
          <w:marBottom w:val="0"/>
          <w:divBdr>
            <w:top w:val="none" w:sz="0" w:space="0" w:color="auto"/>
            <w:left w:val="none" w:sz="0" w:space="0" w:color="auto"/>
            <w:bottom w:val="none" w:sz="0" w:space="0" w:color="auto"/>
            <w:right w:val="none" w:sz="0" w:space="0" w:color="auto"/>
          </w:divBdr>
        </w:div>
        <w:div w:id="1945381455">
          <w:marLeft w:val="0"/>
          <w:marRight w:val="0"/>
          <w:marTop w:val="0"/>
          <w:marBottom w:val="0"/>
          <w:divBdr>
            <w:top w:val="none" w:sz="0" w:space="0" w:color="auto"/>
            <w:left w:val="none" w:sz="0" w:space="0" w:color="auto"/>
            <w:bottom w:val="none" w:sz="0" w:space="0" w:color="auto"/>
            <w:right w:val="none" w:sz="0" w:space="0" w:color="auto"/>
          </w:divBdr>
        </w:div>
        <w:div w:id="652294057">
          <w:marLeft w:val="0"/>
          <w:marRight w:val="0"/>
          <w:marTop w:val="0"/>
          <w:marBottom w:val="0"/>
          <w:divBdr>
            <w:top w:val="none" w:sz="0" w:space="0" w:color="auto"/>
            <w:left w:val="none" w:sz="0" w:space="0" w:color="auto"/>
            <w:bottom w:val="none" w:sz="0" w:space="0" w:color="auto"/>
            <w:right w:val="none" w:sz="0" w:space="0" w:color="auto"/>
          </w:divBdr>
        </w:div>
        <w:div w:id="1600716812">
          <w:marLeft w:val="0"/>
          <w:marRight w:val="0"/>
          <w:marTop w:val="0"/>
          <w:marBottom w:val="0"/>
          <w:divBdr>
            <w:top w:val="none" w:sz="0" w:space="0" w:color="auto"/>
            <w:left w:val="none" w:sz="0" w:space="0" w:color="auto"/>
            <w:bottom w:val="none" w:sz="0" w:space="0" w:color="auto"/>
            <w:right w:val="none" w:sz="0" w:space="0" w:color="auto"/>
          </w:divBdr>
        </w:div>
        <w:div w:id="1568764913">
          <w:marLeft w:val="0"/>
          <w:marRight w:val="0"/>
          <w:marTop w:val="0"/>
          <w:marBottom w:val="0"/>
          <w:divBdr>
            <w:top w:val="none" w:sz="0" w:space="0" w:color="auto"/>
            <w:left w:val="none" w:sz="0" w:space="0" w:color="auto"/>
            <w:bottom w:val="none" w:sz="0" w:space="0" w:color="auto"/>
            <w:right w:val="none" w:sz="0" w:space="0" w:color="auto"/>
          </w:divBdr>
        </w:div>
      </w:divsChild>
    </w:div>
    <w:div w:id="905458248">
      <w:bodyDiv w:val="1"/>
      <w:marLeft w:val="0"/>
      <w:marRight w:val="0"/>
      <w:marTop w:val="0"/>
      <w:marBottom w:val="0"/>
      <w:divBdr>
        <w:top w:val="none" w:sz="0" w:space="0" w:color="auto"/>
        <w:left w:val="none" w:sz="0" w:space="0" w:color="auto"/>
        <w:bottom w:val="none" w:sz="0" w:space="0" w:color="auto"/>
        <w:right w:val="none" w:sz="0" w:space="0" w:color="auto"/>
      </w:divBdr>
    </w:div>
    <w:div w:id="1085611519">
      <w:bodyDiv w:val="1"/>
      <w:marLeft w:val="0"/>
      <w:marRight w:val="0"/>
      <w:marTop w:val="0"/>
      <w:marBottom w:val="0"/>
      <w:divBdr>
        <w:top w:val="none" w:sz="0" w:space="0" w:color="auto"/>
        <w:left w:val="none" w:sz="0" w:space="0" w:color="auto"/>
        <w:bottom w:val="none" w:sz="0" w:space="0" w:color="auto"/>
        <w:right w:val="none" w:sz="0" w:space="0" w:color="auto"/>
      </w:divBdr>
    </w:div>
    <w:div w:id="1200389380">
      <w:bodyDiv w:val="1"/>
      <w:marLeft w:val="0"/>
      <w:marRight w:val="0"/>
      <w:marTop w:val="0"/>
      <w:marBottom w:val="0"/>
      <w:divBdr>
        <w:top w:val="none" w:sz="0" w:space="0" w:color="auto"/>
        <w:left w:val="none" w:sz="0" w:space="0" w:color="auto"/>
        <w:bottom w:val="none" w:sz="0" w:space="0" w:color="auto"/>
        <w:right w:val="none" w:sz="0" w:space="0" w:color="auto"/>
      </w:divBdr>
    </w:div>
    <w:div w:id="1427727391">
      <w:bodyDiv w:val="1"/>
      <w:marLeft w:val="0"/>
      <w:marRight w:val="0"/>
      <w:marTop w:val="0"/>
      <w:marBottom w:val="0"/>
      <w:divBdr>
        <w:top w:val="none" w:sz="0" w:space="0" w:color="auto"/>
        <w:left w:val="none" w:sz="0" w:space="0" w:color="auto"/>
        <w:bottom w:val="none" w:sz="0" w:space="0" w:color="auto"/>
        <w:right w:val="none" w:sz="0" w:space="0" w:color="auto"/>
      </w:divBdr>
      <w:divsChild>
        <w:div w:id="156269044">
          <w:marLeft w:val="0"/>
          <w:marRight w:val="0"/>
          <w:marTop w:val="0"/>
          <w:marBottom w:val="0"/>
          <w:divBdr>
            <w:top w:val="none" w:sz="0" w:space="0" w:color="auto"/>
            <w:left w:val="none" w:sz="0" w:space="0" w:color="auto"/>
            <w:bottom w:val="none" w:sz="0" w:space="0" w:color="auto"/>
            <w:right w:val="none" w:sz="0" w:space="0" w:color="auto"/>
          </w:divBdr>
        </w:div>
        <w:div w:id="549071968">
          <w:marLeft w:val="0"/>
          <w:marRight w:val="0"/>
          <w:marTop w:val="0"/>
          <w:marBottom w:val="0"/>
          <w:divBdr>
            <w:top w:val="none" w:sz="0" w:space="0" w:color="auto"/>
            <w:left w:val="none" w:sz="0" w:space="0" w:color="auto"/>
            <w:bottom w:val="none" w:sz="0" w:space="0" w:color="auto"/>
            <w:right w:val="none" w:sz="0" w:space="0" w:color="auto"/>
          </w:divBdr>
        </w:div>
        <w:div w:id="78530525">
          <w:marLeft w:val="0"/>
          <w:marRight w:val="0"/>
          <w:marTop w:val="0"/>
          <w:marBottom w:val="0"/>
          <w:divBdr>
            <w:top w:val="none" w:sz="0" w:space="0" w:color="auto"/>
            <w:left w:val="none" w:sz="0" w:space="0" w:color="auto"/>
            <w:bottom w:val="none" w:sz="0" w:space="0" w:color="auto"/>
            <w:right w:val="none" w:sz="0" w:space="0" w:color="auto"/>
          </w:divBdr>
        </w:div>
        <w:div w:id="317926665">
          <w:marLeft w:val="0"/>
          <w:marRight w:val="0"/>
          <w:marTop w:val="0"/>
          <w:marBottom w:val="0"/>
          <w:divBdr>
            <w:top w:val="none" w:sz="0" w:space="0" w:color="auto"/>
            <w:left w:val="none" w:sz="0" w:space="0" w:color="auto"/>
            <w:bottom w:val="none" w:sz="0" w:space="0" w:color="auto"/>
            <w:right w:val="none" w:sz="0" w:space="0" w:color="auto"/>
          </w:divBdr>
        </w:div>
      </w:divsChild>
    </w:div>
    <w:div w:id="190979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covid.healthierfuture.org.uk/vaccine-information-for-young-people"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ovid.healthierfuture.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815</Words>
  <Characters>4279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HeadTeacher</dc:creator>
  <cp:lastModifiedBy>Karen Connolly</cp:lastModifiedBy>
  <cp:revision>2</cp:revision>
  <cp:lastPrinted>2020-09-04T13:13:00Z</cp:lastPrinted>
  <dcterms:created xsi:type="dcterms:W3CDTF">2022-05-13T16:26:00Z</dcterms:created>
  <dcterms:modified xsi:type="dcterms:W3CDTF">2022-05-13T16:26:00Z</dcterms:modified>
</cp:coreProperties>
</file>